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7E4A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D35966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31</w:t>
            </w:r>
            <w:r w:rsidR="00534B6F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2C5AC6" w:rsidRDefault="00850D79">
      <w:pPr>
        <w:spacing w:line="276" w:lineRule="auto"/>
        <w:rPr>
          <w:b/>
          <w:sz w:val="28"/>
          <w:szCs w:val="28"/>
        </w:rPr>
      </w:pPr>
      <w:r w:rsidRPr="006015B7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6015B7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2C5AC6" w:rsidRPr="006015B7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106394" w:rsidRPr="006015B7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6015B7" w:rsidRPr="006015B7">
        <w:rPr>
          <w:rFonts w:ascii="Arial" w:hAnsi="Arial" w:cs="Arial"/>
          <w:b/>
          <w:color w:val="002060"/>
          <w:sz w:val="28"/>
          <w:szCs w:val="28"/>
          <w:lang w:eastAsia="it-IT"/>
        </w:rPr>
        <w:t>6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 w:rsidRPr="00247FCB"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247FCB" w:rsidRDefault="00247FC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864"/>
        <w:gridCol w:w="1183"/>
        <w:gridCol w:w="1452"/>
        <w:gridCol w:w="6"/>
        <w:gridCol w:w="951"/>
        <w:gridCol w:w="1113"/>
        <w:gridCol w:w="1864"/>
      </w:tblGrid>
      <w:tr w:rsidR="006015B7" w:rsidRPr="00404890" w:rsidTr="006015B7">
        <w:trPr>
          <w:trHeight w:val="55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lang w:eastAsia="it-IT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RICOVERATI COVID +</w:t>
            </w:r>
            <w:r w:rsidRPr="006015B7">
              <w:rPr>
                <w:rFonts w:ascii="Calibri" w:hAnsi="Calibri" w:cs="Calibri"/>
                <w:b/>
                <w:bCs/>
                <w:color w:val="000000"/>
                <w:lang w:eastAsia="it-IT"/>
              </w:rPr>
              <w:br/>
              <w:t>(Positivi al Coronavirus)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90" w:rsidRPr="006015B7" w:rsidRDefault="00404890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RICOVERATI SOSPETTI</w:t>
            </w:r>
          </w:p>
          <w:p w:rsidR="006015B7" w:rsidRPr="00404890" w:rsidRDefault="006015B7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6015B7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(In attesa di referto del tampone)</w:t>
            </w:r>
          </w:p>
        </w:tc>
      </w:tr>
      <w:tr w:rsidR="006015B7" w:rsidRPr="00404890" w:rsidTr="006015B7">
        <w:trPr>
          <w:trHeight w:val="6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90" w:rsidRPr="00404890" w:rsidRDefault="006015B7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CENTO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90" w:rsidRPr="00404890" w:rsidRDefault="006015B7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ARGENTA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90" w:rsidRPr="00404890" w:rsidRDefault="006015B7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LAGOSANTO</w:t>
            </w: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90" w:rsidRPr="00404890" w:rsidRDefault="006015B7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CENTO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90" w:rsidRPr="00404890" w:rsidRDefault="006015B7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ARGENTA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90" w:rsidRPr="00404890" w:rsidRDefault="006015B7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LAGOSANTO</w:t>
            </w:r>
          </w:p>
        </w:tc>
      </w:tr>
      <w:tr w:rsidR="006015B7" w:rsidRPr="00404890" w:rsidTr="006015B7">
        <w:trPr>
          <w:trHeight w:val="31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CENTO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015B7" w:rsidRPr="00404890" w:rsidTr="006015B7">
        <w:trPr>
          <w:trHeight w:val="31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MESOLA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</w:tr>
      <w:tr w:rsidR="006015B7" w:rsidRPr="00404890" w:rsidTr="006015B7">
        <w:trPr>
          <w:trHeight w:val="31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TERRE DEL RENO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</w:tr>
      <w:tr w:rsidR="006015B7" w:rsidRPr="00404890" w:rsidTr="006015B7">
        <w:trPr>
          <w:trHeight w:val="31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VIGARANO MAINARDA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04890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</w:tr>
      <w:tr w:rsidR="006015B7" w:rsidRPr="00404890" w:rsidTr="006015B7">
        <w:trPr>
          <w:trHeight w:val="31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90" w:rsidRPr="00404890" w:rsidRDefault="00404890" w:rsidP="004048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</w:tr>
    </w:tbl>
    <w:p w:rsidR="00404890" w:rsidRDefault="00404890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473113" w:rsidRDefault="006015B7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Nessun r</w:t>
      </w:r>
      <w:r w:rsidR="00473113">
        <w:rPr>
          <w:rFonts w:ascii="Arial" w:hAnsi="Arial" w:cs="Arial"/>
          <w:b/>
          <w:color w:val="002060"/>
          <w:sz w:val="22"/>
          <w:szCs w:val="22"/>
          <w:lang w:eastAsia="it-IT"/>
        </w:rPr>
        <w:t>icover</w:t>
      </w: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o</w:t>
      </w:r>
      <w:r w:rsidR="00473113"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in terapia intensiva</w:t>
      </w:r>
    </w:p>
    <w:p w:rsidR="002C5AC6" w:rsidRDefault="002C5AC6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24B5E" w:rsidRDefault="008B3B40" w:rsidP="00A24B5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1E51AD">
        <w:rPr>
          <w:rFonts w:ascii="Arial" w:hAnsi="Arial" w:cs="Arial"/>
          <w:b/>
          <w:color w:val="FF0000"/>
          <w:sz w:val="28"/>
          <w:szCs w:val="28"/>
          <w:lang w:eastAsia="it-IT"/>
        </w:rPr>
        <w:t>13 più 1 fuori provincia</w:t>
      </w:r>
      <w:r w:rsidR="00A24B5E">
        <w:rPr>
          <w:rFonts w:ascii="Arial" w:hAnsi="Arial" w:cs="Arial"/>
          <w:b/>
          <w:color w:val="FF0000"/>
          <w:sz w:val="28"/>
          <w:szCs w:val="28"/>
          <w:lang w:eastAsia="it-IT"/>
        </w:rPr>
        <w:br/>
        <w:t xml:space="preserve">Tamponi COMPLESSIVI RISULTATI POSITIVI: N. </w:t>
      </w:r>
      <w:r w:rsidR="001E51AD">
        <w:rPr>
          <w:rFonts w:ascii="Arial" w:hAnsi="Arial" w:cs="Arial"/>
          <w:b/>
          <w:color w:val="FF0000"/>
          <w:sz w:val="28"/>
          <w:szCs w:val="28"/>
          <w:lang w:eastAsia="it-IT"/>
        </w:rPr>
        <w:t>308 più 13</w:t>
      </w:r>
      <w:r w:rsidR="00A3539F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fuori provincia</w:t>
      </w:r>
    </w:p>
    <w:p w:rsidR="007E6A55" w:rsidRDefault="007E6A5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1E51AD" w:rsidRDefault="001E51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Y="87"/>
        <w:tblW w:w="6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028"/>
        <w:gridCol w:w="1842"/>
      </w:tblGrid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1E51AD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1E51AD">
              <w:rPr>
                <w:rFonts w:ascii="Arial" w:hAnsi="Arial" w:cs="Arial"/>
                <w:b/>
                <w:lang w:eastAsia="it-IT"/>
              </w:rPr>
              <w:t>TAMPONI POSITIVI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1E51AD">
              <w:rPr>
                <w:rFonts w:ascii="Arial" w:hAnsi="Arial" w:cs="Arial"/>
                <w:b/>
                <w:lang w:eastAsia="it-IT"/>
              </w:rPr>
              <w:t xml:space="preserve">TAMPONI COMPLESSIVI POSITIVI </w:t>
            </w:r>
            <w:r w:rsidRPr="001E51AD">
              <w:rPr>
                <w:rFonts w:ascii="Arial" w:hAnsi="Arial" w:cs="Arial"/>
                <w:b/>
                <w:lang w:eastAsia="it-IT"/>
              </w:rPr>
              <w:br/>
            </w:r>
            <w:r w:rsidRPr="001E51AD">
              <w:rPr>
                <w:rFonts w:ascii="Arial" w:hAnsi="Arial" w:cs="Arial"/>
                <w:b/>
                <w:color w:val="FF0000"/>
                <w:lang w:eastAsia="it-IT"/>
              </w:rPr>
              <w:t>AD OGGI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30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34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15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14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135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JOLANDA DI SAVOIA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1E51AD" w:rsidRPr="001E51AD" w:rsidTr="0044673D">
        <w:trPr>
          <w:trHeight w:val="42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1E51AD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1E51AD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1E51AD" w:rsidRPr="001E51AD" w:rsidTr="0044673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1E51AD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1E51A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1E51A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308</w:t>
            </w:r>
          </w:p>
        </w:tc>
      </w:tr>
      <w:tr w:rsidR="001E51AD" w:rsidRPr="001E51AD" w:rsidTr="0044673D">
        <w:trPr>
          <w:trHeight w:val="750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51AD">
              <w:rPr>
                <w:rFonts w:ascii="Arial" w:hAnsi="Arial" w:cs="Arial"/>
                <w:sz w:val="20"/>
                <w:szCs w:val="20"/>
                <w:lang w:eastAsia="it-IT"/>
              </w:rPr>
              <w:t>più n. 1 Adria (Ro)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1AD" w:rsidRPr="001E51AD" w:rsidRDefault="001E51AD" w:rsidP="001E51A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51AD">
              <w:rPr>
                <w:rFonts w:ascii="Arial" w:hAnsi="Arial" w:cs="Arial"/>
                <w:sz w:val="20"/>
                <w:szCs w:val="20"/>
                <w:lang w:eastAsia="it-IT"/>
              </w:rPr>
              <w:t>più 13 fuori provincia</w:t>
            </w:r>
          </w:p>
        </w:tc>
      </w:tr>
    </w:tbl>
    <w:p w:rsidR="00F71FAD" w:rsidRDefault="00F71FA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BE51CD" w:rsidRDefault="00BE51C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BE51CD" w:rsidRDefault="00BE51C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Ai </w:t>
      </w:r>
      <w:r w:rsidR="001E51AD">
        <w:rPr>
          <w:rFonts w:ascii="Arial" w:hAnsi="Arial" w:cs="Arial"/>
          <w:b/>
          <w:color w:val="002060"/>
          <w:sz w:val="28"/>
          <w:szCs w:val="28"/>
          <w:lang w:eastAsia="it-IT"/>
        </w:rPr>
        <w:t>308</w:t>
      </w: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positivi dall’inizio dell’emergenza sanitaria s</w:t>
      </w:r>
      <w:r w:rsidR="001E51AD">
        <w:rPr>
          <w:rFonts w:ascii="Arial" w:hAnsi="Arial" w:cs="Arial"/>
          <w:b/>
          <w:color w:val="002060"/>
          <w:sz w:val="28"/>
          <w:szCs w:val="28"/>
          <w:lang w:eastAsia="it-IT"/>
        </w:rPr>
        <w:t>i aggiungono complessivamente 13</w:t>
      </w: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casi di positività di residenti fuori </w:t>
      </w:r>
      <w:r w:rsidR="000A427E">
        <w:rPr>
          <w:rFonts w:ascii="Arial" w:hAnsi="Arial" w:cs="Arial"/>
          <w:b/>
          <w:color w:val="002060"/>
          <w:sz w:val="28"/>
          <w:szCs w:val="28"/>
          <w:lang w:eastAsia="it-IT"/>
        </w:rPr>
        <w:t>provincia</w:t>
      </w:r>
    </w:p>
    <w:p w:rsidR="000F51C3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E241CB" w:rsidRDefault="00E241CB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E241CB" w:rsidRDefault="00E241CB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7E4A41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652C3E">
        <w:rPr>
          <w:rFonts w:ascii="Arial" w:hAnsi="Arial" w:cs="Arial"/>
          <w:b/>
          <w:color w:val="002060"/>
          <w:sz w:val="28"/>
          <w:szCs w:val="28"/>
          <w:lang w:eastAsia="it-IT"/>
        </w:rPr>
        <w:t>186</w:t>
      </w:r>
    </w:p>
    <w:p w:rsidR="003E2F2E" w:rsidRDefault="005148F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e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652C3E">
        <w:rPr>
          <w:rFonts w:ascii="Arial" w:hAnsi="Arial" w:cs="Arial"/>
          <w:b/>
          <w:color w:val="002060"/>
          <w:sz w:val="28"/>
          <w:szCs w:val="28"/>
          <w:lang w:eastAsia="it-IT"/>
        </w:rPr>
        <w:t>277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2127"/>
      </w:tblGrid>
      <w:tr w:rsidR="00824478" w:rsidRPr="00824478" w:rsidTr="001C6609">
        <w:trPr>
          <w:trHeight w:val="825"/>
        </w:trPr>
        <w:tc>
          <w:tcPr>
            <w:tcW w:w="2830" w:type="dxa"/>
            <w:shd w:val="clear" w:color="auto" w:fill="auto"/>
            <w:vAlign w:val="bottom"/>
            <w:hideMark/>
          </w:tcPr>
          <w:p w:rsidR="00824478" w:rsidRPr="000F51C3" w:rsidRDefault="00824478" w:rsidP="0082447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4478" w:rsidRPr="000F51C3" w:rsidRDefault="00824478" w:rsidP="0082447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TAMPONI EFFETTUATI IN DATA ODIERNA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24478" w:rsidRPr="000F51C3" w:rsidRDefault="00824478" w:rsidP="0082447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 xml:space="preserve">TAMPONI COMPLESSIVI </w:t>
            </w:r>
            <w:r w:rsidR="001C6609">
              <w:rPr>
                <w:rFonts w:ascii="Arial" w:hAnsi="Arial" w:cs="Arial"/>
                <w:b/>
                <w:bCs/>
                <w:lang w:eastAsia="it-IT"/>
              </w:rPr>
              <w:br/>
            </w:r>
            <w:r w:rsidRPr="00652C3E">
              <w:rPr>
                <w:rFonts w:ascii="Arial" w:hAnsi="Arial" w:cs="Arial"/>
                <w:b/>
                <w:bCs/>
                <w:color w:val="FF0000"/>
                <w:lang w:eastAsia="it-IT"/>
              </w:rPr>
              <w:t>IN ATTESA DI ESITO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138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155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12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11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19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JOLANDA DI SAVOIA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0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0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652C3E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</w:tr>
      <w:tr w:rsidR="00652C3E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652C3E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186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3E" w:rsidRPr="00652C3E" w:rsidRDefault="00652C3E" w:rsidP="00652C3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652C3E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277</w:t>
            </w:r>
          </w:p>
        </w:tc>
      </w:tr>
    </w:tbl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</w:t>
      </w:r>
      <w:r w:rsidR="007E4A41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. </w:t>
      </w:r>
      <w:r w:rsidR="00D53628">
        <w:rPr>
          <w:rFonts w:ascii="Arial" w:hAnsi="Arial" w:cs="Arial"/>
          <w:b/>
          <w:color w:val="002060"/>
          <w:sz w:val="28"/>
          <w:szCs w:val="28"/>
          <w:lang w:eastAsia="it-IT"/>
        </w:rPr>
        <w:t>43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2"/>
      </w:tblGrid>
      <w:tr w:rsidR="00BD649F" w:rsidRPr="0003121C" w:rsidTr="00BD649F">
        <w:trPr>
          <w:trHeight w:val="825"/>
        </w:trPr>
        <w:tc>
          <w:tcPr>
            <w:tcW w:w="3256" w:type="dxa"/>
            <w:shd w:val="clear" w:color="auto" w:fill="auto"/>
            <w:vAlign w:val="bottom"/>
            <w:hideMark/>
          </w:tcPr>
          <w:p w:rsidR="00BD649F" w:rsidRPr="002330D2" w:rsidRDefault="00BD649F" w:rsidP="00BD649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2330D2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D649F" w:rsidRPr="002330D2" w:rsidRDefault="00BD649F" w:rsidP="00BD649F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2330D2">
              <w:rPr>
                <w:rFonts w:ascii="Arial" w:hAnsi="Arial" w:cs="Arial"/>
                <w:b/>
                <w:lang w:eastAsia="it-IT"/>
              </w:rPr>
              <w:br/>
              <w:t>ISOLAMENTO DOMICILIARE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19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D649F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03121C" w:rsidRDefault="0003121C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3121C" w:rsidRPr="0003121C" w:rsidTr="00BD649F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03121C" w:rsidRPr="00BD649F" w:rsidRDefault="0003121C" w:rsidP="00BD649F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BD649F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3121C" w:rsidRPr="00BD649F" w:rsidRDefault="0003121C" w:rsidP="000312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BD649F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43</w:t>
            </w:r>
          </w:p>
        </w:tc>
      </w:tr>
    </w:tbl>
    <w:p w:rsidR="0003121C" w:rsidRDefault="0003121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53628" w:rsidRDefault="00D53628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CA678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D53628">
        <w:rPr>
          <w:rFonts w:ascii="Arial" w:hAnsi="Arial" w:cs="Arial"/>
          <w:b/>
          <w:color w:val="002060"/>
          <w:sz w:val="28"/>
          <w:szCs w:val="28"/>
          <w:lang w:eastAsia="it-IT"/>
        </w:rPr>
        <w:t>3</w:t>
      </w:r>
      <w:r w:rsidR="000B7DF5">
        <w:rPr>
          <w:rFonts w:ascii="Arial" w:hAnsi="Arial" w:cs="Arial"/>
          <w:b/>
          <w:color w:val="002060"/>
          <w:sz w:val="28"/>
          <w:szCs w:val="28"/>
          <w:lang w:eastAsia="it-IT"/>
        </w:rPr>
        <w:t>3</w:t>
      </w:r>
    </w:p>
    <w:p w:rsidR="007E37F4" w:rsidRDefault="007E37F4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850D79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</w:t>
      </w:r>
    </w:p>
    <w:tbl>
      <w:tblPr>
        <w:tblW w:w="535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089"/>
      </w:tblGrid>
      <w:tr w:rsidR="007E37F4" w:rsidRPr="00421259" w:rsidTr="00D53628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D53628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D53628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D53628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D53628">
              <w:rPr>
                <w:rFonts w:ascii="Arial" w:hAnsi="Arial" w:cs="Arial"/>
                <w:b/>
                <w:bCs/>
                <w:u w:val="single"/>
                <w:lang w:eastAsia="it-IT"/>
              </w:rPr>
              <w:br/>
            </w:r>
            <w:r w:rsidRPr="00D53628">
              <w:rPr>
                <w:rFonts w:ascii="Arial" w:hAnsi="Arial" w:cs="Arial"/>
                <w:b/>
                <w:bCs/>
                <w:lang w:eastAsia="it-IT"/>
              </w:rPr>
              <w:t>SORVEGLIANZA</w:t>
            </w:r>
            <w:r w:rsidRPr="00D53628">
              <w:rPr>
                <w:rFonts w:ascii="Arial" w:hAnsi="Arial" w:cs="Arial"/>
                <w:b/>
                <w:bCs/>
                <w:u w:val="single"/>
                <w:lang w:eastAsia="it-IT"/>
              </w:rPr>
              <w:t xml:space="preserve"> </w:t>
            </w:r>
            <w:r w:rsidRPr="00D53628">
              <w:rPr>
                <w:rFonts w:ascii="Arial" w:hAnsi="Arial" w:cs="Arial"/>
                <w:b/>
                <w:bCs/>
                <w:lang w:eastAsia="it-IT"/>
              </w:rPr>
              <w:t>TELEFONICA</w:t>
            </w:r>
          </w:p>
        </w:tc>
      </w:tr>
      <w:tr w:rsidR="00D53628" w:rsidRPr="0003121C" w:rsidTr="00D5362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D53628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D53628"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D53628" w:rsidRPr="0003121C" w:rsidTr="00D5362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D53628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D53628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D53628" w:rsidRPr="0003121C" w:rsidTr="00D5362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D53628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D53628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D53628" w:rsidRPr="0003121C" w:rsidTr="00D5362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D53628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D53628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D53628" w:rsidRPr="0003121C" w:rsidTr="00D5362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D53628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D53628">
              <w:rPr>
                <w:rFonts w:ascii="Arial" w:hAnsi="Arial" w:cs="Arial"/>
                <w:lang w:eastAsia="it-IT"/>
              </w:rPr>
              <w:t>12</w:t>
            </w:r>
          </w:p>
        </w:tc>
      </w:tr>
      <w:tr w:rsidR="00D53628" w:rsidRPr="0003121C" w:rsidTr="00D5362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D53628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D53628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D53628" w:rsidRPr="00D53628" w:rsidTr="00D5362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D53628" w:rsidRDefault="00D53628" w:rsidP="0003121C">
            <w:pPr>
              <w:suppressAutoHyphens w:val="0"/>
              <w:jc w:val="center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1</w:t>
            </w:r>
          </w:p>
        </w:tc>
      </w:tr>
      <w:tr w:rsidR="00D53628" w:rsidRPr="00D53628" w:rsidTr="00D5362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D53628" w:rsidRDefault="00D53628" w:rsidP="0003121C">
            <w:pPr>
              <w:suppressAutoHyphens w:val="0"/>
              <w:jc w:val="center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2</w:t>
            </w:r>
          </w:p>
        </w:tc>
      </w:tr>
      <w:tr w:rsidR="00D53628" w:rsidRPr="00D53628" w:rsidTr="00D5362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D53628" w:rsidRDefault="00D53628" w:rsidP="0003121C">
            <w:pPr>
              <w:suppressAutoHyphens w:val="0"/>
              <w:jc w:val="center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2</w:t>
            </w:r>
          </w:p>
        </w:tc>
      </w:tr>
      <w:tr w:rsidR="00D53628" w:rsidRPr="00D53628" w:rsidTr="00D5362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D53628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D53628" w:rsidRDefault="00D53628" w:rsidP="0003121C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D53628">
              <w:rPr>
                <w:rFonts w:ascii="Arial" w:hAnsi="Arial" w:cs="Arial"/>
                <w:b/>
                <w:bCs/>
                <w:lang w:eastAsia="it-IT"/>
              </w:rPr>
              <w:t>33</w:t>
            </w:r>
          </w:p>
        </w:tc>
      </w:tr>
    </w:tbl>
    <w:p w:rsidR="0014652C" w:rsidRDefault="0014652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4652C" w:rsidRDefault="0014652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53628" w:rsidRDefault="00D53628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53628" w:rsidRDefault="00D53628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53628" w:rsidRDefault="00D53628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53628" w:rsidRDefault="00D53628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53628" w:rsidRDefault="00D53628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53628" w:rsidRDefault="00D53628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proofErr w:type="gramStart"/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7E4A41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D53628">
        <w:rPr>
          <w:rFonts w:ascii="Arial" w:hAnsi="Arial" w:cs="Arial"/>
          <w:b/>
          <w:color w:val="002060"/>
          <w:sz w:val="28"/>
          <w:szCs w:val="28"/>
          <w:lang w:eastAsia="it-IT"/>
        </w:rPr>
        <w:t>35</w:t>
      </w:r>
    </w:p>
    <w:p w:rsidR="004A59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14"/>
      </w:tblGrid>
      <w:tr w:rsidR="00F51C17" w:rsidRPr="00AE3E84" w:rsidTr="00D53628">
        <w:trPr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AE3E8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C17" w:rsidRPr="00AE3E84" w:rsidRDefault="00F51C17" w:rsidP="00AE3E8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CONCLUSIONE SORVEGLIANZA/ ISOLAMENTO</w:t>
            </w:r>
          </w:p>
        </w:tc>
      </w:tr>
      <w:tr w:rsidR="00D53628" w:rsidRPr="0003121C" w:rsidTr="00D53628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03121C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D53628" w:rsidRPr="0003121C" w:rsidTr="00D53628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03121C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D53628" w:rsidRPr="0003121C" w:rsidTr="00D53628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03121C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D53628" w:rsidRPr="0003121C" w:rsidTr="00D53628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03121C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D53628" w:rsidRPr="0003121C" w:rsidTr="00D53628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03121C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16</w:t>
            </w:r>
          </w:p>
        </w:tc>
      </w:tr>
      <w:tr w:rsidR="00D53628" w:rsidRPr="0003121C" w:rsidTr="00D53628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03121C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D53628" w:rsidRPr="0003121C" w:rsidTr="00D53628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03121C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D53628" w:rsidRPr="0003121C" w:rsidTr="00D53628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03121C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D53628" w:rsidRPr="0003121C" w:rsidTr="00D53628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03121C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D53628" w:rsidRPr="0003121C" w:rsidTr="00D53628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03121C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D53628" w:rsidRPr="0003121C" w:rsidTr="00D53628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3628" w:rsidRPr="00D53628" w:rsidRDefault="00D53628" w:rsidP="00D53628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D53628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03121C" w:rsidRDefault="00D53628" w:rsidP="0003121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3121C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D53628" w:rsidRPr="0003121C" w:rsidTr="00D53628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628" w:rsidRPr="0003121C" w:rsidRDefault="00D53628" w:rsidP="00D53628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D53628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28" w:rsidRPr="00D53628" w:rsidRDefault="00D53628" w:rsidP="000312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D53628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35</w:t>
            </w:r>
          </w:p>
        </w:tc>
      </w:tr>
    </w:tbl>
    <w:p w:rsidR="00AE3E84" w:rsidRDefault="00AE3E84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Pr="00864B3E" w:rsidRDefault="000B6EC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A251F7">
        <w:rPr>
          <w:rFonts w:ascii="Arial" w:hAnsi="Arial" w:cs="Arial"/>
          <w:b/>
          <w:color w:val="002060"/>
          <w:lang w:eastAsia="it-IT"/>
        </w:rPr>
        <w:t xml:space="preserve">Guariti: </w:t>
      </w:r>
      <w:r w:rsidR="002C5AC6">
        <w:rPr>
          <w:rFonts w:ascii="Arial" w:hAnsi="Arial" w:cs="Arial"/>
          <w:b/>
          <w:color w:val="002060"/>
          <w:lang w:eastAsia="it-IT"/>
        </w:rPr>
        <w:t>0</w:t>
      </w:r>
      <w:r w:rsidR="00A251F7" w:rsidRPr="00A251F7">
        <w:rPr>
          <w:rFonts w:ascii="Arial" w:hAnsi="Arial" w:cs="Arial"/>
          <w:b/>
          <w:color w:val="002060"/>
          <w:lang w:eastAsia="it-IT"/>
        </w:rPr>
        <w:t xml:space="preserve"> </w:t>
      </w:r>
    </w:p>
    <w:p w:rsidR="00FC3813" w:rsidRDefault="000B6EC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3D6697">
        <w:rPr>
          <w:rFonts w:ascii="Arial" w:hAnsi="Arial" w:cs="Arial"/>
          <w:b/>
          <w:color w:val="002060"/>
          <w:lang w:eastAsia="it-IT"/>
        </w:rPr>
        <w:t>Deceduti</w:t>
      </w:r>
      <w:r w:rsidR="003A57BC">
        <w:rPr>
          <w:rFonts w:ascii="Arial" w:hAnsi="Arial" w:cs="Arial"/>
          <w:b/>
          <w:color w:val="002060"/>
          <w:lang w:eastAsia="it-IT"/>
        </w:rPr>
        <w:t xml:space="preserve">: 1 donna di 75 anni </w:t>
      </w:r>
      <w:r w:rsidR="003A57BC" w:rsidRPr="003A57BC">
        <w:rPr>
          <w:rFonts w:ascii="Arial" w:hAnsi="Arial" w:cs="Arial"/>
          <w:b/>
          <w:color w:val="002060"/>
          <w:lang w:eastAsia="it-IT"/>
        </w:rPr>
        <w:t>residente a</w:t>
      </w:r>
      <w:r w:rsidR="003A57BC">
        <w:rPr>
          <w:rFonts w:ascii="Arial" w:hAnsi="Arial" w:cs="Arial"/>
          <w:b/>
          <w:color w:val="002060"/>
          <w:lang w:eastAsia="it-IT"/>
        </w:rPr>
        <w:t xml:space="preserve"> Ferrara </w:t>
      </w:r>
      <w:r w:rsidR="0044673D">
        <w:rPr>
          <w:rFonts w:ascii="Arial" w:hAnsi="Arial" w:cs="Arial"/>
          <w:b/>
          <w:color w:val="002060"/>
          <w:lang w:eastAsia="it-IT"/>
        </w:rPr>
        <w:t>all’ospedale del D</w:t>
      </w:r>
      <w:r w:rsidR="003A57BC">
        <w:rPr>
          <w:rFonts w:ascii="Arial" w:hAnsi="Arial" w:cs="Arial"/>
          <w:b/>
          <w:color w:val="002060"/>
          <w:lang w:eastAsia="it-IT"/>
        </w:rPr>
        <w:t>el</w:t>
      </w:r>
      <w:r w:rsidR="0044673D">
        <w:rPr>
          <w:rFonts w:ascii="Arial" w:hAnsi="Arial" w:cs="Arial"/>
          <w:b/>
          <w:color w:val="002060"/>
          <w:lang w:eastAsia="it-IT"/>
        </w:rPr>
        <w:t>ta di L</w:t>
      </w:r>
      <w:bookmarkStart w:id="0" w:name="_GoBack"/>
      <w:bookmarkEnd w:id="0"/>
      <w:r w:rsidR="003A57BC">
        <w:rPr>
          <w:rFonts w:ascii="Arial" w:hAnsi="Arial" w:cs="Arial"/>
          <w:b/>
          <w:color w:val="002060"/>
          <w:lang w:eastAsia="it-IT"/>
        </w:rPr>
        <w:t>agosanto</w:t>
      </w:r>
    </w:p>
    <w:p w:rsidR="003D6697" w:rsidRPr="00FC3813" w:rsidRDefault="003D6697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0B6EC3" w:rsidRPr="003D6697" w:rsidRDefault="00FC381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EB4834">
        <w:rPr>
          <w:b/>
        </w:rPr>
        <w:t xml:space="preserve"> </w:t>
      </w:r>
      <w:r w:rsidR="000B6EC3" w:rsidRPr="003D6697">
        <w:rPr>
          <w:rFonts w:ascii="Arial" w:hAnsi="Arial" w:cs="Arial"/>
          <w:b/>
          <w:color w:val="FF0000"/>
          <w:lang w:eastAsia="it-IT"/>
        </w:rPr>
        <w:t>RIEPILOGO ATTIVIT</w:t>
      </w:r>
      <w:r w:rsidR="00AB7CD7" w:rsidRPr="003D6697">
        <w:rPr>
          <w:rFonts w:ascii="Arial" w:hAnsi="Arial" w:cs="Arial"/>
          <w:b/>
          <w:color w:val="FF0000"/>
          <w:lang w:eastAsia="it-IT"/>
        </w:rPr>
        <w:t xml:space="preserve">A’ DAL 24 FEBBRAIO AL </w:t>
      </w:r>
      <w:r w:rsidR="002C5AC6">
        <w:rPr>
          <w:rFonts w:ascii="Arial" w:hAnsi="Arial" w:cs="Arial"/>
          <w:b/>
          <w:color w:val="FF0000"/>
          <w:lang w:eastAsia="it-IT"/>
        </w:rPr>
        <w:t>3</w:t>
      </w:r>
      <w:r w:rsidR="0044673D">
        <w:rPr>
          <w:rFonts w:ascii="Arial" w:hAnsi="Arial" w:cs="Arial"/>
          <w:b/>
          <w:color w:val="FF0000"/>
          <w:lang w:eastAsia="it-IT"/>
        </w:rPr>
        <w:t>1</w:t>
      </w:r>
      <w:r w:rsidR="000B6EC3" w:rsidRPr="003D6697">
        <w:rPr>
          <w:rFonts w:ascii="Arial" w:hAnsi="Arial" w:cs="Arial"/>
          <w:b/>
          <w:color w:val="FF0000"/>
          <w:lang w:eastAsia="it-IT"/>
        </w:rPr>
        <w:t xml:space="preserve"> MARZO 2020 </w:t>
      </w:r>
    </w:p>
    <w:p w:rsidR="0051504B" w:rsidRPr="003D6697" w:rsidRDefault="000B6EC3" w:rsidP="0047311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soggetti sottoposti a sorveglianza:</w:t>
      </w:r>
      <w:r w:rsidR="005B1C9D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3A57BC">
        <w:rPr>
          <w:rFonts w:ascii="Arial" w:hAnsi="Arial" w:cs="Arial"/>
          <w:b/>
          <w:color w:val="FF0000"/>
          <w:lang w:eastAsia="it-IT"/>
        </w:rPr>
        <w:t>1789</w:t>
      </w:r>
    </w:p>
    <w:p w:rsidR="001314DA" w:rsidRPr="003D6697" w:rsidRDefault="000B6EC3" w:rsidP="0047311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sorveglianza conclusa:</w:t>
      </w:r>
      <w:r w:rsidR="005B1C9D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44673D">
        <w:rPr>
          <w:rFonts w:ascii="Arial" w:hAnsi="Arial" w:cs="Arial"/>
          <w:b/>
          <w:color w:val="FF0000"/>
        </w:rPr>
        <w:t>776</w:t>
      </w:r>
    </w:p>
    <w:p w:rsidR="00F65FB3" w:rsidRPr="003D6697" w:rsidRDefault="00106394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 w:rsidRPr="003D6697">
        <w:rPr>
          <w:rFonts w:ascii="Arial" w:hAnsi="Arial" w:cs="Arial"/>
          <w:b/>
          <w:color w:val="FF0000"/>
          <w:lang w:eastAsia="it-IT"/>
        </w:rPr>
        <w:t xml:space="preserve">Totale tamponi positivi: </w:t>
      </w:r>
      <w:r w:rsidR="00257948">
        <w:rPr>
          <w:rFonts w:ascii="Arial" w:hAnsi="Arial" w:cs="Arial"/>
          <w:b/>
          <w:color w:val="FF0000"/>
          <w:lang w:eastAsia="it-IT"/>
        </w:rPr>
        <w:t>321</w:t>
      </w:r>
      <w:r w:rsidR="002559E7" w:rsidRPr="003D6697">
        <w:rPr>
          <w:rFonts w:ascii="Arial" w:hAnsi="Arial" w:cs="Arial"/>
          <w:b/>
          <w:color w:val="FF0000"/>
        </w:rPr>
        <w:t xml:space="preserve"> di cui </w:t>
      </w:r>
      <w:r w:rsidR="00257948">
        <w:rPr>
          <w:rFonts w:ascii="Arial" w:hAnsi="Arial" w:cs="Arial"/>
          <w:b/>
          <w:color w:val="FF0000"/>
        </w:rPr>
        <w:t>13</w:t>
      </w:r>
      <w:r w:rsidR="001314DA" w:rsidRPr="003D6697">
        <w:rPr>
          <w:rFonts w:ascii="Arial" w:hAnsi="Arial" w:cs="Arial"/>
          <w:b/>
          <w:color w:val="FF0000"/>
        </w:rPr>
        <w:t xml:space="preserve"> residenti fuori provincia </w:t>
      </w:r>
    </w:p>
    <w:p w:rsidR="00F65FB3" w:rsidRPr="003D6697" w:rsidRDefault="00F65FB3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decessi: 2</w:t>
      </w:r>
      <w:r w:rsidR="0007054D">
        <w:rPr>
          <w:rFonts w:ascii="Arial" w:hAnsi="Arial" w:cs="Arial"/>
          <w:b/>
          <w:color w:val="FF0000"/>
          <w:lang w:eastAsia="it-IT"/>
        </w:rPr>
        <w:t>9</w:t>
      </w:r>
      <w:r w:rsidRPr="003D6697">
        <w:rPr>
          <w:rFonts w:ascii="Arial" w:hAnsi="Arial" w:cs="Arial"/>
          <w:b/>
          <w:color w:val="FF0000"/>
          <w:lang w:eastAsia="it-IT"/>
        </w:rPr>
        <w:t xml:space="preserve"> (1</w:t>
      </w:r>
      <w:r w:rsidR="0007054D">
        <w:rPr>
          <w:rFonts w:ascii="Arial" w:hAnsi="Arial" w:cs="Arial"/>
          <w:b/>
          <w:color w:val="FF0000"/>
          <w:lang w:eastAsia="it-IT"/>
        </w:rPr>
        <w:t xml:space="preserve">2 </w:t>
      </w:r>
      <w:r w:rsidRPr="003D6697">
        <w:rPr>
          <w:rFonts w:ascii="Arial" w:hAnsi="Arial" w:cs="Arial"/>
          <w:b/>
          <w:color w:val="FF0000"/>
          <w:lang w:eastAsia="it-IT"/>
        </w:rPr>
        <w:t xml:space="preserve">Ferrara, 6 Cento, 2 Voghiera 1 Goro, 1 Poggio Renatico, 1 Copparo, 1 Ostellato, 1 Fiscaglia, 2 Argenta, 1 Codigoro, 1 Mesola) a cui si aggiungono 2 fuori provincia (1 residente a Pieve di Cento ed 1 residente a 1 </w:t>
      </w:r>
      <w:proofErr w:type="gramStart"/>
      <w:r w:rsidRPr="003D6697">
        <w:rPr>
          <w:rFonts w:ascii="Arial" w:hAnsi="Arial" w:cs="Arial"/>
          <w:b/>
          <w:color w:val="FF0000"/>
          <w:lang w:eastAsia="it-IT"/>
        </w:rPr>
        <w:t>Molinella )</w:t>
      </w:r>
      <w:proofErr w:type="gramEnd"/>
    </w:p>
    <w:p w:rsidR="00F65FB3" w:rsidRDefault="00F65FB3" w:rsidP="00F65FB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</w:p>
    <w:p w:rsidR="003D6697" w:rsidRDefault="003D6697" w:rsidP="00F65FB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</w:p>
    <w:p w:rsidR="00A23033" w:rsidRPr="00864B3E" w:rsidRDefault="00A23033" w:rsidP="00F65FB3">
      <w:pPr>
        <w:pStyle w:val="Paragrafoelenco"/>
        <w:spacing w:line="276" w:lineRule="auto"/>
        <w:rPr>
          <w:rFonts w:ascii="Arial" w:hAnsi="Arial" w:cs="Arial"/>
          <w:b/>
          <w:color w:val="FF0000"/>
        </w:rPr>
      </w:pP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864B3E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color w:val="FF0000"/>
                <w:lang w:eastAsia="it-IT"/>
              </w:rPr>
            </w:pPr>
          </w:p>
        </w:tc>
      </w:tr>
    </w:tbl>
    <w:p w:rsidR="00864B3E" w:rsidRPr="001314DA" w:rsidRDefault="00FC3813" w:rsidP="00FC3813">
      <w:pPr>
        <w:spacing w:line="276" w:lineRule="auto"/>
        <w:rPr>
          <w:color w:val="FF0000"/>
        </w:rPr>
      </w:pPr>
      <w:r w:rsidRPr="00EB4834">
        <w:rPr>
          <w:b/>
        </w:rPr>
        <w:t xml:space="preserve"> </w:t>
      </w:r>
    </w:p>
    <w:sectPr w:rsidR="00864B3E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97" w:rsidRDefault="003D1F97" w:rsidP="00040364">
      <w:r>
        <w:separator/>
      </w:r>
    </w:p>
  </w:endnote>
  <w:endnote w:type="continuationSeparator" w:id="0">
    <w:p w:rsidR="003D1F97" w:rsidRDefault="003D1F97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1C" w:rsidRDefault="0003121C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44673D">
      <w:rPr>
        <w:rFonts w:ascii="Arial" w:hAnsi="Arial"/>
        <w:b/>
        <w:bCs/>
        <w:noProof/>
        <w:sz w:val="10"/>
        <w:szCs w:val="10"/>
      </w:rPr>
      <w:t>4</w:t>
    </w:r>
    <w:r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44673D">
      <w:rPr>
        <w:rFonts w:ascii="Arial" w:hAnsi="Arial"/>
        <w:b/>
        <w:bCs/>
        <w:noProof/>
        <w:sz w:val="10"/>
        <w:szCs w:val="10"/>
      </w:rPr>
      <w:t>5</w:t>
    </w:r>
    <w:r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97" w:rsidRDefault="003D1F97" w:rsidP="00040364">
      <w:r>
        <w:separator/>
      </w:r>
    </w:p>
  </w:footnote>
  <w:footnote w:type="continuationSeparator" w:id="0">
    <w:p w:rsidR="003D1F97" w:rsidRDefault="003D1F97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1C" w:rsidRDefault="0003121C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0006C"/>
    <w:rsid w:val="00017BF6"/>
    <w:rsid w:val="000258AC"/>
    <w:rsid w:val="0003121C"/>
    <w:rsid w:val="00035B9A"/>
    <w:rsid w:val="00040364"/>
    <w:rsid w:val="000404D1"/>
    <w:rsid w:val="0004536A"/>
    <w:rsid w:val="00053B5C"/>
    <w:rsid w:val="0007054D"/>
    <w:rsid w:val="00071AB8"/>
    <w:rsid w:val="00084D9C"/>
    <w:rsid w:val="000A2C8C"/>
    <w:rsid w:val="000A427E"/>
    <w:rsid w:val="000A5F93"/>
    <w:rsid w:val="000B6EC3"/>
    <w:rsid w:val="000B7DF5"/>
    <w:rsid w:val="000C1461"/>
    <w:rsid w:val="000D0EF4"/>
    <w:rsid w:val="000F2018"/>
    <w:rsid w:val="000F51C3"/>
    <w:rsid w:val="000F7A3A"/>
    <w:rsid w:val="00106394"/>
    <w:rsid w:val="00115443"/>
    <w:rsid w:val="00122155"/>
    <w:rsid w:val="001314DA"/>
    <w:rsid w:val="00131FB9"/>
    <w:rsid w:val="0014652C"/>
    <w:rsid w:val="00154D4A"/>
    <w:rsid w:val="001661CB"/>
    <w:rsid w:val="00182EA5"/>
    <w:rsid w:val="001967B6"/>
    <w:rsid w:val="001B475D"/>
    <w:rsid w:val="001C1392"/>
    <w:rsid w:val="001C5665"/>
    <w:rsid w:val="001C6609"/>
    <w:rsid w:val="001D5E9B"/>
    <w:rsid w:val="001E51AD"/>
    <w:rsid w:val="00204712"/>
    <w:rsid w:val="002057EF"/>
    <w:rsid w:val="002147CC"/>
    <w:rsid w:val="00221265"/>
    <w:rsid w:val="002330D2"/>
    <w:rsid w:val="00241CB7"/>
    <w:rsid w:val="00244DEB"/>
    <w:rsid w:val="00247FCB"/>
    <w:rsid w:val="002542E4"/>
    <w:rsid w:val="002559E7"/>
    <w:rsid w:val="00257948"/>
    <w:rsid w:val="0026400E"/>
    <w:rsid w:val="002642A5"/>
    <w:rsid w:val="002666FA"/>
    <w:rsid w:val="00266A23"/>
    <w:rsid w:val="00292C89"/>
    <w:rsid w:val="002A0D81"/>
    <w:rsid w:val="002A73E2"/>
    <w:rsid w:val="002B6E60"/>
    <w:rsid w:val="002C5AC6"/>
    <w:rsid w:val="002D34FD"/>
    <w:rsid w:val="002E4F47"/>
    <w:rsid w:val="002F1190"/>
    <w:rsid w:val="00300418"/>
    <w:rsid w:val="00305C53"/>
    <w:rsid w:val="003124F3"/>
    <w:rsid w:val="0031725B"/>
    <w:rsid w:val="00335790"/>
    <w:rsid w:val="003419FC"/>
    <w:rsid w:val="003438FA"/>
    <w:rsid w:val="00344527"/>
    <w:rsid w:val="00344972"/>
    <w:rsid w:val="00350DCC"/>
    <w:rsid w:val="00350DDD"/>
    <w:rsid w:val="003557C3"/>
    <w:rsid w:val="00374DB3"/>
    <w:rsid w:val="003A4CB2"/>
    <w:rsid w:val="003A57BC"/>
    <w:rsid w:val="003D1F97"/>
    <w:rsid w:val="003D6697"/>
    <w:rsid w:val="003E2F2E"/>
    <w:rsid w:val="003E73A3"/>
    <w:rsid w:val="003F3327"/>
    <w:rsid w:val="003F76CA"/>
    <w:rsid w:val="00404890"/>
    <w:rsid w:val="004121E3"/>
    <w:rsid w:val="00415827"/>
    <w:rsid w:val="00421259"/>
    <w:rsid w:val="00442CC6"/>
    <w:rsid w:val="0044673D"/>
    <w:rsid w:val="004516C2"/>
    <w:rsid w:val="0045178D"/>
    <w:rsid w:val="00451A7D"/>
    <w:rsid w:val="00473113"/>
    <w:rsid w:val="004764BF"/>
    <w:rsid w:val="00482E91"/>
    <w:rsid w:val="00485BC1"/>
    <w:rsid w:val="0048651B"/>
    <w:rsid w:val="004974C5"/>
    <w:rsid w:val="004A593A"/>
    <w:rsid w:val="004B50CC"/>
    <w:rsid w:val="004D111E"/>
    <w:rsid w:val="004E5597"/>
    <w:rsid w:val="00501597"/>
    <w:rsid w:val="00505CA2"/>
    <w:rsid w:val="005148F3"/>
    <w:rsid w:val="0051504B"/>
    <w:rsid w:val="00525A2B"/>
    <w:rsid w:val="00525CB2"/>
    <w:rsid w:val="00534B6F"/>
    <w:rsid w:val="00541675"/>
    <w:rsid w:val="00560A27"/>
    <w:rsid w:val="00562AE6"/>
    <w:rsid w:val="00564FE6"/>
    <w:rsid w:val="00566A22"/>
    <w:rsid w:val="005B1C9D"/>
    <w:rsid w:val="005B6D2F"/>
    <w:rsid w:val="005B70C7"/>
    <w:rsid w:val="005D5D7A"/>
    <w:rsid w:val="005D64AC"/>
    <w:rsid w:val="005D7046"/>
    <w:rsid w:val="005F0F3D"/>
    <w:rsid w:val="005F170E"/>
    <w:rsid w:val="006015B7"/>
    <w:rsid w:val="00607D04"/>
    <w:rsid w:val="0061540D"/>
    <w:rsid w:val="00646272"/>
    <w:rsid w:val="006470A5"/>
    <w:rsid w:val="00652C3E"/>
    <w:rsid w:val="00660619"/>
    <w:rsid w:val="0067037B"/>
    <w:rsid w:val="006743ED"/>
    <w:rsid w:val="00681216"/>
    <w:rsid w:val="006974FA"/>
    <w:rsid w:val="006A1F09"/>
    <w:rsid w:val="006A4B86"/>
    <w:rsid w:val="006A5155"/>
    <w:rsid w:val="006B1F5D"/>
    <w:rsid w:val="006E5060"/>
    <w:rsid w:val="006E6AF8"/>
    <w:rsid w:val="00700273"/>
    <w:rsid w:val="0070172D"/>
    <w:rsid w:val="007049F7"/>
    <w:rsid w:val="00740804"/>
    <w:rsid w:val="00741452"/>
    <w:rsid w:val="00754800"/>
    <w:rsid w:val="007728F6"/>
    <w:rsid w:val="007A069D"/>
    <w:rsid w:val="007A677B"/>
    <w:rsid w:val="007C78E4"/>
    <w:rsid w:val="007E1484"/>
    <w:rsid w:val="007E37F4"/>
    <w:rsid w:val="007E3A2E"/>
    <w:rsid w:val="007E4A41"/>
    <w:rsid w:val="007E6A55"/>
    <w:rsid w:val="007F3E9A"/>
    <w:rsid w:val="00806B56"/>
    <w:rsid w:val="00814E65"/>
    <w:rsid w:val="00816F0A"/>
    <w:rsid w:val="00824478"/>
    <w:rsid w:val="00832B34"/>
    <w:rsid w:val="00835A91"/>
    <w:rsid w:val="00844FA5"/>
    <w:rsid w:val="00850D79"/>
    <w:rsid w:val="00864B3E"/>
    <w:rsid w:val="0087409B"/>
    <w:rsid w:val="0088049B"/>
    <w:rsid w:val="00882353"/>
    <w:rsid w:val="008A3950"/>
    <w:rsid w:val="008B3B40"/>
    <w:rsid w:val="008F5B87"/>
    <w:rsid w:val="0090241E"/>
    <w:rsid w:val="009124F2"/>
    <w:rsid w:val="00912E5E"/>
    <w:rsid w:val="0093035C"/>
    <w:rsid w:val="00944356"/>
    <w:rsid w:val="0095174E"/>
    <w:rsid w:val="00966A44"/>
    <w:rsid w:val="00994F9E"/>
    <w:rsid w:val="00A13486"/>
    <w:rsid w:val="00A1648B"/>
    <w:rsid w:val="00A22E94"/>
    <w:rsid w:val="00A23033"/>
    <w:rsid w:val="00A2354B"/>
    <w:rsid w:val="00A24B5E"/>
    <w:rsid w:val="00A251F7"/>
    <w:rsid w:val="00A2700C"/>
    <w:rsid w:val="00A3539F"/>
    <w:rsid w:val="00A442BF"/>
    <w:rsid w:val="00A46AF3"/>
    <w:rsid w:val="00A547C4"/>
    <w:rsid w:val="00A5784A"/>
    <w:rsid w:val="00AB212C"/>
    <w:rsid w:val="00AB7CD7"/>
    <w:rsid w:val="00AD614E"/>
    <w:rsid w:val="00AE3E84"/>
    <w:rsid w:val="00AE54D8"/>
    <w:rsid w:val="00B03BE4"/>
    <w:rsid w:val="00B42151"/>
    <w:rsid w:val="00B64F6F"/>
    <w:rsid w:val="00B7333E"/>
    <w:rsid w:val="00B7473A"/>
    <w:rsid w:val="00B762BF"/>
    <w:rsid w:val="00B83940"/>
    <w:rsid w:val="00B93C91"/>
    <w:rsid w:val="00BC5363"/>
    <w:rsid w:val="00BC6BEB"/>
    <w:rsid w:val="00BD2CD6"/>
    <w:rsid w:val="00BD649F"/>
    <w:rsid w:val="00BE51CD"/>
    <w:rsid w:val="00BE5EEB"/>
    <w:rsid w:val="00BE7D8E"/>
    <w:rsid w:val="00C13748"/>
    <w:rsid w:val="00C152DA"/>
    <w:rsid w:val="00C40BB6"/>
    <w:rsid w:val="00C41374"/>
    <w:rsid w:val="00C4188F"/>
    <w:rsid w:val="00C51A86"/>
    <w:rsid w:val="00C52356"/>
    <w:rsid w:val="00C9263A"/>
    <w:rsid w:val="00C94C55"/>
    <w:rsid w:val="00CA6782"/>
    <w:rsid w:val="00CC1F76"/>
    <w:rsid w:val="00CC345A"/>
    <w:rsid w:val="00CD1AC9"/>
    <w:rsid w:val="00CD43C2"/>
    <w:rsid w:val="00CD4541"/>
    <w:rsid w:val="00CF6315"/>
    <w:rsid w:val="00D35966"/>
    <w:rsid w:val="00D40217"/>
    <w:rsid w:val="00D437A8"/>
    <w:rsid w:val="00D45446"/>
    <w:rsid w:val="00D53628"/>
    <w:rsid w:val="00D61430"/>
    <w:rsid w:val="00D61C0E"/>
    <w:rsid w:val="00D71B84"/>
    <w:rsid w:val="00D74088"/>
    <w:rsid w:val="00D86C60"/>
    <w:rsid w:val="00D93706"/>
    <w:rsid w:val="00D96986"/>
    <w:rsid w:val="00DA5513"/>
    <w:rsid w:val="00DB1499"/>
    <w:rsid w:val="00DC7A20"/>
    <w:rsid w:val="00DD4517"/>
    <w:rsid w:val="00DF2EEC"/>
    <w:rsid w:val="00DF7CD4"/>
    <w:rsid w:val="00E026DF"/>
    <w:rsid w:val="00E241CB"/>
    <w:rsid w:val="00E26287"/>
    <w:rsid w:val="00E37CB0"/>
    <w:rsid w:val="00E55827"/>
    <w:rsid w:val="00E71FFA"/>
    <w:rsid w:val="00EA560B"/>
    <w:rsid w:val="00EC21D9"/>
    <w:rsid w:val="00EC4C99"/>
    <w:rsid w:val="00EC5EA3"/>
    <w:rsid w:val="00ED10D7"/>
    <w:rsid w:val="00ED4726"/>
    <w:rsid w:val="00EE3C05"/>
    <w:rsid w:val="00F03B7D"/>
    <w:rsid w:val="00F16855"/>
    <w:rsid w:val="00F1729A"/>
    <w:rsid w:val="00F35B01"/>
    <w:rsid w:val="00F51C17"/>
    <w:rsid w:val="00F54524"/>
    <w:rsid w:val="00F61E8D"/>
    <w:rsid w:val="00F65FB3"/>
    <w:rsid w:val="00F71FAD"/>
    <w:rsid w:val="00F908F9"/>
    <w:rsid w:val="00F9163D"/>
    <w:rsid w:val="00FB2E89"/>
    <w:rsid w:val="00FC3813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450F"/>
  <w15:docId w15:val="{0629DC77-2708-4CA3-A4E6-C45A6E2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B82B-6329-49A3-8594-8A31E8F3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10</cp:revision>
  <cp:lastPrinted>2020-03-25T09:37:00Z</cp:lastPrinted>
  <dcterms:created xsi:type="dcterms:W3CDTF">2020-03-31T14:53:00Z</dcterms:created>
  <dcterms:modified xsi:type="dcterms:W3CDTF">2020-03-31T15:47:00Z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