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729E7" w14:textId="0BAEBC3D" w:rsidR="0093150E" w:rsidRPr="0093150E" w:rsidRDefault="0093150E" w:rsidP="00AE6172">
      <w:pPr>
        <w:rPr>
          <w:rFonts w:ascii="Arial" w:hAnsi="Arial" w:cs="Arial"/>
          <w:i/>
          <w:iCs/>
          <w:sz w:val="24"/>
          <w:szCs w:val="24"/>
        </w:rPr>
      </w:pPr>
      <w:r w:rsidRPr="0093150E">
        <w:rPr>
          <w:rFonts w:ascii="Arial" w:hAnsi="Arial" w:cs="Arial"/>
          <w:i/>
          <w:iCs/>
          <w:sz w:val="24"/>
          <w:szCs w:val="24"/>
        </w:rPr>
        <w:t>Allegato</w:t>
      </w:r>
    </w:p>
    <w:p w14:paraId="08AAC9F7" w14:textId="6A778AA6" w:rsidR="007A6C69" w:rsidRDefault="007A6C69" w:rsidP="007A6C69">
      <w:pPr>
        <w:pStyle w:val="NormaleWeb"/>
        <w:jc w:val="both"/>
        <w:rPr>
          <w:rFonts w:ascii="Arial" w:hAnsi="Arial" w:cs="Arial"/>
          <w:color w:val="000000"/>
          <w:shd w:val="clear" w:color="auto" w:fill="FFFFFF"/>
        </w:rPr>
      </w:pPr>
      <w:r w:rsidRPr="00767E42">
        <w:rPr>
          <w:rFonts w:ascii="Arial" w:hAnsi="Arial" w:cs="Arial"/>
          <w:color w:val="000000"/>
          <w:shd w:val="clear" w:color="auto" w:fill="FFFFFF"/>
        </w:rPr>
        <w:t>La Regione Emilia-Romagna da anni sostiene l'</w:t>
      </w:r>
      <w:r w:rsidRPr="00767E42">
        <w:rPr>
          <w:rFonts w:ascii="Arial" w:hAnsi="Arial" w:cs="Arial"/>
          <w:b/>
          <w:bCs/>
          <w:color w:val="000000"/>
          <w:shd w:val="clear" w:color="auto" w:fill="FFFFFF"/>
        </w:rPr>
        <w:t>allattamento come pratica di salute</w:t>
      </w:r>
      <w:r w:rsidRPr="00767E42">
        <w:rPr>
          <w:rFonts w:ascii="Arial" w:hAnsi="Arial" w:cs="Arial"/>
          <w:color w:val="000000"/>
          <w:shd w:val="clear" w:color="auto" w:fill="FFFFFF"/>
        </w:rPr>
        <w:t xml:space="preserve"> e facilitazione della </w:t>
      </w:r>
      <w:r w:rsidRPr="00767E42">
        <w:rPr>
          <w:rFonts w:ascii="Arial" w:hAnsi="Arial" w:cs="Arial"/>
          <w:b/>
          <w:bCs/>
          <w:color w:val="000000"/>
          <w:shd w:val="clear" w:color="auto" w:fill="FFFFFF"/>
        </w:rPr>
        <w:t>relazione affettiva tra mamma e bambino</w:t>
      </w:r>
      <w:r w:rsidRPr="00767E42">
        <w:rPr>
          <w:rFonts w:ascii="Arial" w:hAnsi="Arial" w:cs="Arial"/>
          <w:color w:val="000000"/>
          <w:shd w:val="clear" w:color="auto" w:fill="FFFFFF"/>
        </w:rPr>
        <w:t>, ed è anche</w:t>
      </w:r>
      <w:r w:rsidRPr="00767E42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Pr="00767E42">
        <w:rPr>
          <w:rFonts w:ascii="Arial" w:hAnsi="Arial" w:cs="Arial"/>
          <w:color w:val="000000"/>
          <w:shd w:val="clear" w:color="auto" w:fill="FFFFFF"/>
        </w:rPr>
        <w:t xml:space="preserve">tra le poche regioni in Italia a </w:t>
      </w:r>
      <w:r w:rsidRPr="00767E42">
        <w:rPr>
          <w:rFonts w:ascii="Arial" w:hAnsi="Arial" w:cs="Arial"/>
          <w:b/>
          <w:bCs/>
          <w:color w:val="000000"/>
          <w:shd w:val="clear" w:color="auto" w:fill="FFFFFF"/>
        </w:rPr>
        <w:t>rilevare sistematicamente la prevalenza di allattamento materno</w:t>
      </w:r>
      <w:r w:rsidRPr="00767E42">
        <w:t xml:space="preserve">, </w:t>
      </w:r>
      <w:r w:rsidRPr="00767E42">
        <w:rPr>
          <w:rFonts w:ascii="Arial" w:hAnsi="Arial" w:cs="Arial"/>
          <w:color w:val="000000"/>
          <w:shd w:val="clear" w:color="auto" w:fill="FFFFFF"/>
        </w:rPr>
        <w:t>con indagini condotte al momento della vaccinazione.</w:t>
      </w:r>
      <w:r w:rsidRPr="004E30FA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668F1721" w14:textId="1764EE44" w:rsidR="000F6677" w:rsidRPr="000F6677" w:rsidRDefault="000F6677" w:rsidP="000F6677">
      <w:pPr>
        <w:rPr>
          <w:rFonts w:ascii="Arial" w:eastAsia="Times New Roman" w:hAnsi="Arial" w:cs="Arial"/>
          <w:sz w:val="24"/>
          <w:szCs w:val="24"/>
        </w:rPr>
      </w:pPr>
      <w:r w:rsidRPr="000F6677">
        <w:rPr>
          <w:rFonts w:ascii="Arial" w:eastAsia="Times New Roman" w:hAnsi="Arial" w:cs="Arial"/>
          <w:sz w:val="24"/>
          <w:szCs w:val="24"/>
        </w:rPr>
        <w:t xml:space="preserve">Il </w:t>
      </w:r>
      <w:r w:rsidRPr="00767E42">
        <w:rPr>
          <w:rFonts w:ascii="Arial" w:eastAsia="Times New Roman" w:hAnsi="Arial" w:cs="Arial"/>
          <w:b/>
          <w:bCs/>
          <w:sz w:val="24"/>
          <w:szCs w:val="24"/>
        </w:rPr>
        <w:t>monitoraggio annuale</w:t>
      </w:r>
      <w:r w:rsidRPr="000F6677">
        <w:rPr>
          <w:rFonts w:ascii="Arial" w:eastAsia="Times New Roman" w:hAnsi="Arial" w:cs="Arial"/>
          <w:sz w:val="24"/>
          <w:szCs w:val="24"/>
        </w:rPr>
        <w:t xml:space="preserve"> dei dati allattamento (studio di prevalenza) ha come obiettivo di rilevare il numero di </w:t>
      </w:r>
      <w:r w:rsidRPr="00767E42">
        <w:rPr>
          <w:rFonts w:ascii="Arial" w:eastAsia="Times New Roman" w:hAnsi="Arial" w:cs="Arial"/>
          <w:b/>
          <w:bCs/>
          <w:sz w:val="24"/>
          <w:szCs w:val="24"/>
        </w:rPr>
        <w:t>donne residenti in Emilia-Romagna</w:t>
      </w:r>
      <w:r w:rsidRPr="000F6677">
        <w:rPr>
          <w:rFonts w:ascii="Arial" w:eastAsia="Times New Roman" w:hAnsi="Arial" w:cs="Arial"/>
          <w:sz w:val="24"/>
          <w:szCs w:val="24"/>
        </w:rPr>
        <w:t xml:space="preserve"> che allattano i loro figli </w:t>
      </w:r>
      <w:r w:rsidRPr="00767E42">
        <w:rPr>
          <w:rFonts w:ascii="Arial" w:eastAsia="Times New Roman" w:hAnsi="Arial" w:cs="Arial"/>
          <w:b/>
          <w:bCs/>
          <w:sz w:val="24"/>
          <w:szCs w:val="24"/>
        </w:rPr>
        <w:t>a 3 e 5 mesi</w:t>
      </w:r>
      <w:r w:rsidRPr="000F6677">
        <w:rPr>
          <w:rFonts w:ascii="Arial" w:eastAsia="Times New Roman" w:hAnsi="Arial" w:cs="Arial"/>
          <w:sz w:val="24"/>
          <w:szCs w:val="24"/>
        </w:rPr>
        <w:t xml:space="preserve">. L’ultimo report pubblicato è quello con i </w:t>
      </w:r>
      <w:r w:rsidRPr="000F6677">
        <w:rPr>
          <w:rFonts w:ascii="Arial" w:eastAsia="Times New Roman" w:hAnsi="Arial" w:cs="Arial"/>
          <w:b/>
          <w:bCs/>
          <w:sz w:val="24"/>
          <w:szCs w:val="24"/>
        </w:rPr>
        <w:t>dati 2020</w:t>
      </w:r>
      <w:r w:rsidRPr="000F6677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175FD0B7" w14:textId="77777777" w:rsidR="000F6677" w:rsidRPr="000F6677" w:rsidRDefault="000F6677" w:rsidP="000F6677">
      <w:pPr>
        <w:pStyle w:val="NormaleWeb"/>
        <w:rPr>
          <w:rFonts w:ascii="Arial" w:hAnsi="Arial" w:cs="Arial"/>
        </w:rPr>
      </w:pPr>
      <w:r w:rsidRPr="000F6677">
        <w:rPr>
          <w:rStyle w:val="Enfasigrassetto"/>
          <w:rFonts w:ascii="Arial" w:hAnsi="Arial" w:cs="Arial"/>
        </w:rPr>
        <w:t>I dati in Emilia-Romagna nel 2020</w:t>
      </w:r>
    </w:p>
    <w:p w14:paraId="51D6C323" w14:textId="77777777" w:rsidR="000F6677" w:rsidRPr="000F6677" w:rsidRDefault="000F6677" w:rsidP="000F6677">
      <w:pPr>
        <w:pStyle w:val="NormaleWeb"/>
        <w:rPr>
          <w:rFonts w:ascii="Arial" w:hAnsi="Arial" w:cs="Arial"/>
        </w:rPr>
      </w:pPr>
      <w:r w:rsidRPr="000F6677">
        <w:rPr>
          <w:rFonts w:ascii="Arial" w:hAnsi="Arial" w:cs="Arial"/>
        </w:rPr>
        <w:t>In Emilia-Romagna la pandemia da CoVID-19 non ha avuto un evidente impatto sui tassi di allattamento, che sono rimasti stabili, come media regionale, come evidenzia il Rapporto annuale sulla prevalenza dell’allattamento in Emilia-Romagna.</w:t>
      </w:r>
    </w:p>
    <w:p w14:paraId="3708FA92" w14:textId="77777777" w:rsidR="000F6677" w:rsidRPr="000F6677" w:rsidRDefault="000F6677" w:rsidP="000F6677">
      <w:pPr>
        <w:pStyle w:val="NormaleWeb"/>
        <w:rPr>
          <w:rFonts w:ascii="Arial" w:hAnsi="Arial" w:cs="Arial"/>
        </w:rPr>
      </w:pPr>
      <w:r w:rsidRPr="000F6677">
        <w:rPr>
          <w:rFonts w:ascii="Arial" w:hAnsi="Arial" w:cs="Arial"/>
        </w:rPr>
        <w:t xml:space="preserve">I dati raccolti, relativi a 36.825 bambini e bambine, mostrano che </w:t>
      </w:r>
      <w:r w:rsidRPr="000F6677">
        <w:rPr>
          <w:rStyle w:val="Enfasigrassetto"/>
          <w:rFonts w:ascii="Arial" w:hAnsi="Arial" w:cs="Arial"/>
        </w:rPr>
        <w:t>nel 2020</w:t>
      </w:r>
      <w:r w:rsidRPr="000F6677">
        <w:rPr>
          <w:rFonts w:ascii="Arial" w:hAnsi="Arial" w:cs="Arial"/>
        </w:rPr>
        <w:t xml:space="preserve"> l’allattamento completo, senza aggiunta di latte artificiale, è stato praticato </w:t>
      </w:r>
      <w:r w:rsidRPr="000F6677">
        <w:rPr>
          <w:rStyle w:val="Enfasigrassetto"/>
          <w:rFonts w:ascii="Arial" w:hAnsi="Arial" w:cs="Arial"/>
        </w:rPr>
        <w:t xml:space="preserve">dal 57% delle donne a tre mesi dal parto </w:t>
      </w:r>
      <w:r w:rsidRPr="000F6677">
        <w:rPr>
          <w:rFonts w:ascii="Arial" w:hAnsi="Arial" w:cs="Arial"/>
        </w:rPr>
        <w:t xml:space="preserve">(stabile rispetto al 2019) </w:t>
      </w:r>
      <w:r w:rsidRPr="000F6677">
        <w:rPr>
          <w:rStyle w:val="Enfasigrassetto"/>
          <w:rFonts w:ascii="Arial" w:hAnsi="Arial" w:cs="Arial"/>
        </w:rPr>
        <w:t>e dal 47% a cinque mesi (</w:t>
      </w:r>
      <w:r w:rsidRPr="000F6677">
        <w:rPr>
          <w:rFonts w:ascii="Arial" w:hAnsi="Arial" w:cs="Arial"/>
        </w:rPr>
        <w:t>in miglioramento rispetto al 2019).</w:t>
      </w:r>
    </w:p>
    <w:p w14:paraId="6E81793F" w14:textId="51A00746" w:rsidR="000F6677" w:rsidRDefault="000F6677" w:rsidP="000F6677">
      <w:pPr>
        <w:pStyle w:val="NormaleWeb"/>
      </w:pPr>
      <w:r w:rsidRPr="000F6677">
        <w:rPr>
          <w:rFonts w:ascii="Arial" w:hAnsi="Arial" w:cs="Arial"/>
        </w:rPr>
        <w:t>Tuttavia, nelle classi più vulnerabili si sono osservate lievi flessioni che riguardano i tassi di allattamento a 5 mesi (circa 2 punti percentuali in meno rispetto all’anno precedente</w:t>
      </w:r>
      <w:r>
        <w:t>).</w:t>
      </w:r>
    </w:p>
    <w:p w14:paraId="4CB98179" w14:textId="2349385D" w:rsidR="000D3091" w:rsidRPr="000D3091" w:rsidRDefault="000D3091" w:rsidP="000D3091">
      <w:pPr>
        <w:pStyle w:val="xmsonormal"/>
        <w:rPr>
          <w:rFonts w:ascii="Arial" w:hAnsi="Arial" w:cs="Arial"/>
        </w:rPr>
      </w:pPr>
      <w:commentRangeStart w:id="0"/>
      <w:r w:rsidRPr="000D3091">
        <w:rPr>
          <w:rStyle w:val="Enfasigrassetto"/>
          <w:rFonts w:ascii="Arial" w:hAnsi="Arial" w:cs="Arial"/>
        </w:rPr>
        <w:t>Come avviene l’analisi</w:t>
      </w:r>
      <w:commentRangeEnd w:id="0"/>
      <w:r w:rsidR="00DA0A3F">
        <w:rPr>
          <w:rStyle w:val="Rimandocommento"/>
          <w:rFonts w:asciiTheme="minorHAnsi" w:eastAsiaTheme="minorHAnsi" w:hAnsiTheme="minorHAnsi" w:cstheme="minorBidi"/>
          <w:lang w:eastAsia="en-US"/>
        </w:rPr>
        <w:commentReference w:id="0"/>
      </w:r>
      <w:r w:rsidR="00DA0A3F">
        <w:rPr>
          <w:rStyle w:val="Enfasigrassetto"/>
          <w:rFonts w:ascii="Arial" w:hAnsi="Arial" w:cs="Arial"/>
        </w:rPr>
        <w:t xml:space="preserve"> Come la pandemia ha i</w:t>
      </w:r>
      <w:r w:rsidR="00A2343A">
        <w:rPr>
          <w:rStyle w:val="Enfasigrassetto"/>
          <w:rFonts w:ascii="Arial" w:hAnsi="Arial" w:cs="Arial"/>
        </w:rPr>
        <w:t>nfluito</w:t>
      </w:r>
      <w:r w:rsidR="00DA0A3F">
        <w:rPr>
          <w:rStyle w:val="Enfasigrassetto"/>
          <w:rFonts w:ascii="Arial" w:hAnsi="Arial" w:cs="Arial"/>
        </w:rPr>
        <w:t xml:space="preserve"> sulla genitorialità e sull’allattamento</w:t>
      </w:r>
    </w:p>
    <w:p w14:paraId="03A8D37B" w14:textId="25C34669" w:rsidR="000D3091" w:rsidRPr="000D3091" w:rsidRDefault="00757A47" w:rsidP="000D30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aggiunta alla ricerca di prevalenza nel 2021</w:t>
      </w:r>
      <w:r w:rsidR="005A5B5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0D3091" w:rsidRPr="005773B6">
        <w:rPr>
          <w:rFonts w:ascii="Arial" w:hAnsi="Arial" w:cs="Arial"/>
          <w:sz w:val="24"/>
          <w:szCs w:val="24"/>
        </w:rPr>
        <w:t xml:space="preserve">è stata </w:t>
      </w:r>
      <w:r w:rsidR="000D3091" w:rsidRPr="000D3091">
        <w:rPr>
          <w:rFonts w:ascii="Arial" w:hAnsi="Arial" w:cs="Arial"/>
          <w:sz w:val="24"/>
          <w:szCs w:val="24"/>
        </w:rPr>
        <w:t xml:space="preserve">promossa dal Servizio Assistenza territoriale, DG Cura della persona, salute e welfare della Regione Emilia-Romagna </w:t>
      </w:r>
      <w:r w:rsidR="00B64D4F">
        <w:rPr>
          <w:rFonts w:ascii="Arial" w:hAnsi="Arial" w:cs="Arial"/>
          <w:sz w:val="24"/>
          <w:szCs w:val="24"/>
        </w:rPr>
        <w:t>l</w:t>
      </w:r>
      <w:r w:rsidR="00B64D4F" w:rsidRPr="005773B6">
        <w:rPr>
          <w:rFonts w:ascii="Arial" w:hAnsi="Arial" w:cs="Arial"/>
          <w:sz w:val="24"/>
          <w:szCs w:val="24"/>
        </w:rPr>
        <w:t>a ricerca “</w:t>
      </w:r>
      <w:proofErr w:type="spellStart"/>
      <w:r w:rsidR="00B64D4F" w:rsidRPr="005773B6">
        <w:rPr>
          <w:rFonts w:ascii="Arial" w:hAnsi="Arial" w:cs="Arial"/>
          <w:sz w:val="24"/>
          <w:szCs w:val="24"/>
        </w:rPr>
        <w:t>AllattaCoRER</w:t>
      </w:r>
      <w:proofErr w:type="spellEnd"/>
      <w:r w:rsidR="00B64D4F" w:rsidRPr="005773B6">
        <w:rPr>
          <w:rFonts w:ascii="Arial" w:hAnsi="Arial" w:cs="Arial"/>
          <w:sz w:val="24"/>
          <w:szCs w:val="24"/>
        </w:rPr>
        <w:t>”</w:t>
      </w:r>
      <w:r w:rsidR="00B64D4F">
        <w:rPr>
          <w:rFonts w:ascii="Arial" w:hAnsi="Arial" w:cs="Arial"/>
          <w:sz w:val="24"/>
          <w:szCs w:val="24"/>
        </w:rPr>
        <w:t>,</w:t>
      </w:r>
      <w:r w:rsidR="000D3091" w:rsidRPr="000D3091">
        <w:rPr>
          <w:rFonts w:ascii="Arial" w:hAnsi="Arial" w:cs="Arial"/>
          <w:sz w:val="24"/>
          <w:szCs w:val="24"/>
        </w:rPr>
        <w:t xml:space="preserve"> condotta in collaborazione con il </w:t>
      </w:r>
      <w:r w:rsidR="000D3091" w:rsidRPr="000D3091">
        <w:rPr>
          <w:rFonts w:ascii="Arial" w:hAnsi="Arial" w:cs="Arial"/>
          <w:b/>
          <w:bCs/>
          <w:sz w:val="24"/>
          <w:szCs w:val="24"/>
        </w:rPr>
        <w:t xml:space="preserve">Programma Innovazione sociale </w:t>
      </w:r>
      <w:r w:rsidR="000D3091" w:rsidRPr="003361D7">
        <w:rPr>
          <w:rFonts w:ascii="Arial" w:hAnsi="Arial" w:cs="Arial"/>
          <w:sz w:val="24"/>
          <w:szCs w:val="24"/>
        </w:rPr>
        <w:t>dell’Agenzia sanitaria e sociale regionale</w:t>
      </w:r>
      <w:r w:rsidR="001F390E">
        <w:rPr>
          <w:rFonts w:ascii="Arial" w:hAnsi="Arial" w:cs="Arial"/>
          <w:sz w:val="24"/>
          <w:szCs w:val="24"/>
        </w:rPr>
        <w:t xml:space="preserve">, per </w:t>
      </w:r>
      <w:r w:rsidR="00D21B3A">
        <w:rPr>
          <w:rFonts w:ascii="Arial" w:hAnsi="Arial" w:cs="Arial"/>
          <w:sz w:val="24"/>
          <w:szCs w:val="24"/>
        </w:rPr>
        <w:t xml:space="preserve">indagare l’impatto della pandemia sulle </w:t>
      </w:r>
      <w:r w:rsidR="00DA787F">
        <w:rPr>
          <w:rFonts w:ascii="Arial" w:hAnsi="Arial" w:cs="Arial"/>
          <w:sz w:val="24"/>
          <w:szCs w:val="24"/>
        </w:rPr>
        <w:t>famiglie con bambini piccoli</w:t>
      </w:r>
      <w:r w:rsidR="005F4995">
        <w:rPr>
          <w:rFonts w:ascii="Arial" w:hAnsi="Arial" w:cs="Arial"/>
          <w:sz w:val="24"/>
          <w:szCs w:val="24"/>
        </w:rPr>
        <w:t xml:space="preserve"> e la risposta dei servizi</w:t>
      </w:r>
      <w:r w:rsidR="000D3091" w:rsidRPr="000D3091">
        <w:rPr>
          <w:rFonts w:ascii="Arial" w:hAnsi="Arial" w:cs="Arial"/>
          <w:sz w:val="24"/>
          <w:szCs w:val="24"/>
        </w:rPr>
        <w:t>.</w:t>
      </w:r>
    </w:p>
    <w:p w14:paraId="7EC5C4F6" w14:textId="39E15831" w:rsidR="000D3091" w:rsidRPr="00C60AD4" w:rsidRDefault="000D3091" w:rsidP="000D3091">
      <w:pPr>
        <w:jc w:val="both"/>
        <w:rPr>
          <w:rFonts w:ascii="Arial" w:hAnsi="Arial" w:cs="Arial"/>
          <w:sz w:val="24"/>
          <w:szCs w:val="24"/>
        </w:rPr>
      </w:pPr>
      <w:r w:rsidRPr="00C60AD4">
        <w:rPr>
          <w:rFonts w:ascii="Arial" w:hAnsi="Arial" w:cs="Arial"/>
          <w:sz w:val="24"/>
          <w:szCs w:val="24"/>
        </w:rPr>
        <w:t xml:space="preserve">Per </w:t>
      </w:r>
      <w:r w:rsidRPr="000D3091">
        <w:rPr>
          <w:rFonts w:ascii="Arial" w:hAnsi="Arial" w:cs="Arial"/>
          <w:sz w:val="24"/>
          <w:szCs w:val="24"/>
        </w:rPr>
        <w:t xml:space="preserve">la partecipazione all’indagine di </w:t>
      </w:r>
      <w:r w:rsidRPr="00C60AD4">
        <w:rPr>
          <w:rFonts w:ascii="Arial" w:hAnsi="Arial" w:cs="Arial"/>
          <w:sz w:val="24"/>
          <w:szCs w:val="24"/>
        </w:rPr>
        <w:t xml:space="preserve">genitori e professionisti sono state coinvolte le pediatrie di comunità delle AUSL di Piacenza, Parma, Reggio Emilia, Modena, Bologna, Imola, Ferrara, Romagna ambito di Ravenna, Forlì, Cesena e Rimini. L’arruolamento delle professioniste dei Centri per le Famiglie è stato facilitato dal Servizio Politiche sociali e </w:t>
      </w:r>
      <w:proofErr w:type="gramStart"/>
      <w:r w:rsidRPr="00C60AD4">
        <w:rPr>
          <w:rFonts w:ascii="Arial" w:hAnsi="Arial" w:cs="Arial"/>
          <w:sz w:val="24"/>
          <w:szCs w:val="24"/>
        </w:rPr>
        <w:t>socio educative</w:t>
      </w:r>
      <w:proofErr w:type="gramEnd"/>
      <w:r w:rsidRPr="00C60AD4">
        <w:rPr>
          <w:rFonts w:ascii="Arial" w:hAnsi="Arial" w:cs="Arial"/>
          <w:sz w:val="24"/>
          <w:szCs w:val="24"/>
        </w:rPr>
        <w:t>.</w:t>
      </w:r>
    </w:p>
    <w:p w14:paraId="042202D0" w14:textId="3FF879A5" w:rsidR="000D3091" w:rsidRPr="00C60AD4" w:rsidRDefault="000D3091" w:rsidP="000D309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60AD4">
        <w:rPr>
          <w:rFonts w:ascii="Arial" w:hAnsi="Arial" w:cs="Arial"/>
          <w:sz w:val="24"/>
          <w:szCs w:val="24"/>
        </w:rPr>
        <w:t xml:space="preserve">Nel periodo aprile-maggio 2021 nei centri vaccinali della regione Emilia-Romagna sono stati distribuiti i consensi informati per illustrare lo studio e invitare alla partecipazione i genitori di bambini di età inferiore ai 18 mesi. </w:t>
      </w:r>
    </w:p>
    <w:p w14:paraId="27D29957" w14:textId="3A5F7C31" w:rsidR="000D3091" w:rsidRPr="00C60AD4" w:rsidRDefault="000D3091" w:rsidP="000D3091">
      <w:pPr>
        <w:jc w:val="both"/>
        <w:rPr>
          <w:rFonts w:ascii="Arial" w:hAnsi="Arial" w:cs="Arial"/>
          <w:sz w:val="24"/>
          <w:szCs w:val="24"/>
        </w:rPr>
      </w:pPr>
      <w:r w:rsidRPr="00C60AD4">
        <w:rPr>
          <w:rFonts w:ascii="Arial" w:hAnsi="Arial" w:cs="Arial"/>
          <w:sz w:val="24"/>
          <w:szCs w:val="24"/>
        </w:rPr>
        <w:t xml:space="preserve">Hanno accettato l’invito a partecipare a uno dei tre </w:t>
      </w:r>
      <w:r w:rsidRPr="00C60AD4">
        <w:rPr>
          <w:rFonts w:ascii="Arial" w:hAnsi="Arial" w:cs="Arial"/>
          <w:i/>
          <w:iCs/>
          <w:sz w:val="24"/>
          <w:szCs w:val="24"/>
        </w:rPr>
        <w:t>world cafè</w:t>
      </w:r>
      <w:r w:rsidRPr="00C60AD4">
        <w:rPr>
          <w:rFonts w:ascii="Arial" w:hAnsi="Arial" w:cs="Arial"/>
          <w:sz w:val="24"/>
          <w:szCs w:val="24"/>
        </w:rPr>
        <w:t xml:space="preserve"> on-line </w:t>
      </w:r>
      <w:r w:rsidRPr="00C60AD4">
        <w:rPr>
          <w:rFonts w:ascii="Arial" w:hAnsi="Arial" w:cs="Arial"/>
          <w:b/>
          <w:bCs/>
          <w:sz w:val="24"/>
          <w:szCs w:val="24"/>
        </w:rPr>
        <w:t>63 donne</w:t>
      </w:r>
      <w:r w:rsidRPr="00C60AD4">
        <w:rPr>
          <w:rFonts w:ascii="Arial" w:hAnsi="Arial" w:cs="Arial"/>
          <w:sz w:val="24"/>
          <w:szCs w:val="24"/>
        </w:rPr>
        <w:t xml:space="preserve">, di queste 47 hanno effettivamente partecipato agli incontri. Le donne che hanno partecipato alla ricerca qualitativa non sono rappresentative della popolazione generale di donne che partoriscono in Emilia-Romagna essendo quasi esclusivamente italiane, con scolarità elevata, alla prima esperienza di maternità e in larga percentuale in allattamento esclusivo (oltre 90%). </w:t>
      </w:r>
    </w:p>
    <w:p w14:paraId="555165C9" w14:textId="77777777" w:rsidR="000D3091" w:rsidRPr="00C60AD4" w:rsidRDefault="000D3091" w:rsidP="000D3091">
      <w:pPr>
        <w:jc w:val="both"/>
        <w:rPr>
          <w:rFonts w:ascii="Arial" w:hAnsi="Arial" w:cs="Arial"/>
          <w:sz w:val="24"/>
          <w:szCs w:val="24"/>
        </w:rPr>
      </w:pPr>
      <w:r w:rsidRPr="00C60AD4">
        <w:rPr>
          <w:rFonts w:ascii="Arial" w:hAnsi="Arial" w:cs="Arial"/>
          <w:sz w:val="24"/>
          <w:szCs w:val="24"/>
        </w:rPr>
        <w:lastRenderedPageBreak/>
        <w:t xml:space="preserve">Successivamente agli incontri dedicati alle mamme, è stato deciso di coinvolgere anche i/le partner per aprire un ulteriore momento di confronto: </w:t>
      </w:r>
      <w:r w:rsidRPr="000D3091">
        <w:rPr>
          <w:rFonts w:ascii="Arial" w:hAnsi="Arial" w:cs="Arial"/>
          <w:sz w:val="24"/>
          <w:szCs w:val="24"/>
        </w:rPr>
        <w:t>h</w:t>
      </w:r>
      <w:r w:rsidRPr="00C60AD4">
        <w:rPr>
          <w:rFonts w:ascii="Arial" w:hAnsi="Arial" w:cs="Arial"/>
          <w:sz w:val="24"/>
          <w:szCs w:val="24"/>
        </w:rPr>
        <w:t xml:space="preserve">anno risposto positivamente </w:t>
      </w:r>
      <w:r w:rsidRPr="00C60AD4">
        <w:rPr>
          <w:rFonts w:ascii="Arial" w:hAnsi="Arial" w:cs="Arial"/>
          <w:b/>
          <w:bCs/>
          <w:sz w:val="24"/>
          <w:szCs w:val="24"/>
        </w:rPr>
        <w:t>4 padri</w:t>
      </w:r>
      <w:r w:rsidRPr="00C60AD4">
        <w:rPr>
          <w:rFonts w:ascii="Arial" w:hAnsi="Arial" w:cs="Arial"/>
          <w:sz w:val="24"/>
          <w:szCs w:val="24"/>
        </w:rPr>
        <w:t xml:space="preserve">, di cui 3 hanno effettivamente partecipato al focus group. Altri si sono dimostrati interessati ma impossibilitati a partecipare. </w:t>
      </w:r>
    </w:p>
    <w:p w14:paraId="66AF84EB" w14:textId="49782E33" w:rsidR="000D3091" w:rsidRPr="00C60AD4" w:rsidRDefault="000D3091" w:rsidP="0093150E">
      <w:pPr>
        <w:jc w:val="both"/>
        <w:rPr>
          <w:rFonts w:ascii="Arial" w:hAnsi="Arial" w:cs="Arial"/>
          <w:sz w:val="24"/>
          <w:szCs w:val="24"/>
        </w:rPr>
      </w:pPr>
      <w:r w:rsidRPr="00C60AD4">
        <w:rPr>
          <w:rFonts w:ascii="Arial" w:hAnsi="Arial" w:cs="Arial"/>
          <w:sz w:val="24"/>
          <w:szCs w:val="24"/>
        </w:rPr>
        <w:t xml:space="preserve">I </w:t>
      </w:r>
      <w:r w:rsidRPr="00C60AD4">
        <w:rPr>
          <w:rFonts w:ascii="Arial" w:hAnsi="Arial" w:cs="Arial"/>
          <w:b/>
          <w:bCs/>
          <w:sz w:val="24"/>
          <w:szCs w:val="24"/>
        </w:rPr>
        <w:t>professionisti e le professioniste</w:t>
      </w:r>
      <w:r w:rsidRPr="00C60AD4">
        <w:rPr>
          <w:rFonts w:ascii="Arial" w:hAnsi="Arial" w:cs="Arial"/>
          <w:sz w:val="24"/>
          <w:szCs w:val="24"/>
        </w:rPr>
        <w:t xml:space="preserve"> sanitarie sono stati invitati utilizzando le mailing list a disposizione del servizio. Hanno partecipato al world </w:t>
      </w:r>
      <w:proofErr w:type="spellStart"/>
      <w:r w:rsidRPr="00C60AD4">
        <w:rPr>
          <w:rFonts w:ascii="Arial" w:hAnsi="Arial" w:cs="Arial"/>
          <w:sz w:val="24"/>
          <w:szCs w:val="24"/>
        </w:rPr>
        <w:t>café</w:t>
      </w:r>
      <w:proofErr w:type="spellEnd"/>
      <w:r w:rsidRPr="00C60AD4">
        <w:rPr>
          <w:rFonts w:ascii="Arial" w:hAnsi="Arial" w:cs="Arial"/>
          <w:sz w:val="24"/>
          <w:szCs w:val="24"/>
        </w:rPr>
        <w:t xml:space="preserve"> in </w:t>
      </w:r>
      <w:r w:rsidRPr="00C60AD4">
        <w:rPr>
          <w:rFonts w:ascii="Arial" w:hAnsi="Arial" w:cs="Arial"/>
          <w:b/>
          <w:bCs/>
          <w:sz w:val="24"/>
          <w:szCs w:val="24"/>
        </w:rPr>
        <w:t>59</w:t>
      </w:r>
      <w:r w:rsidRPr="00C60AD4">
        <w:rPr>
          <w:rFonts w:ascii="Arial" w:hAnsi="Arial" w:cs="Arial"/>
          <w:sz w:val="24"/>
          <w:szCs w:val="24"/>
        </w:rPr>
        <w:t xml:space="preserve"> con una rappresentanza geografica da tutte le Aziende sanitarie, da Piacenza alla Romagna. </w:t>
      </w:r>
    </w:p>
    <w:p w14:paraId="768B0AE7" w14:textId="77777777" w:rsidR="000D3091" w:rsidRPr="00C60AD4" w:rsidRDefault="000D3091" w:rsidP="000D3091">
      <w:pPr>
        <w:jc w:val="both"/>
        <w:rPr>
          <w:rFonts w:ascii="Arial" w:hAnsi="Arial" w:cs="Arial"/>
          <w:sz w:val="24"/>
          <w:szCs w:val="24"/>
        </w:rPr>
      </w:pPr>
      <w:r w:rsidRPr="00C60AD4">
        <w:rPr>
          <w:rFonts w:ascii="Arial" w:hAnsi="Arial" w:cs="Arial"/>
          <w:sz w:val="24"/>
          <w:szCs w:val="24"/>
        </w:rPr>
        <w:t xml:space="preserve">L’incontro dedicato alle </w:t>
      </w:r>
      <w:r w:rsidRPr="00C60AD4">
        <w:rPr>
          <w:rFonts w:ascii="Arial" w:hAnsi="Arial" w:cs="Arial"/>
          <w:b/>
          <w:bCs/>
          <w:sz w:val="24"/>
          <w:szCs w:val="24"/>
        </w:rPr>
        <w:t>volontarie</w:t>
      </w:r>
      <w:r w:rsidRPr="00C60AD4">
        <w:rPr>
          <w:rFonts w:ascii="Arial" w:hAnsi="Arial" w:cs="Arial"/>
          <w:sz w:val="24"/>
          <w:szCs w:val="24"/>
        </w:rPr>
        <w:t xml:space="preserve"> delle associazioni di auto-aiuto fra mamme ha visto la partecipazione di </w:t>
      </w:r>
      <w:r w:rsidRPr="00C60AD4">
        <w:rPr>
          <w:rFonts w:ascii="Arial" w:hAnsi="Arial" w:cs="Arial"/>
          <w:b/>
          <w:bCs/>
          <w:sz w:val="24"/>
          <w:szCs w:val="24"/>
        </w:rPr>
        <w:t>17 persone</w:t>
      </w:r>
      <w:r w:rsidRPr="00C60AD4">
        <w:rPr>
          <w:rFonts w:ascii="Arial" w:hAnsi="Arial" w:cs="Arial"/>
          <w:sz w:val="24"/>
          <w:szCs w:val="24"/>
        </w:rPr>
        <w:t xml:space="preserve"> di 13 diverse organizzazioni. Le associazioni rappresentate operano nel territorio di Parma, Modena e provincia (6 associazioni), Bologna e Rimini; una delle associazioni ha volontarie su tutto il territorio regionale e infine una ha sede in Lombardia ma fa sostegno telefonico in tutta Italia.</w:t>
      </w:r>
    </w:p>
    <w:p w14:paraId="163C25A4" w14:textId="229143A7" w:rsidR="0008104E" w:rsidRPr="0008104E" w:rsidRDefault="000D3091" w:rsidP="0093150E">
      <w:pPr>
        <w:jc w:val="both"/>
        <w:rPr>
          <w:rFonts w:ascii="Arial" w:hAnsi="Arial" w:cs="Arial"/>
          <w:sz w:val="24"/>
          <w:szCs w:val="24"/>
        </w:rPr>
      </w:pPr>
      <w:r w:rsidRPr="00C60AD4">
        <w:rPr>
          <w:rFonts w:ascii="Arial" w:hAnsi="Arial" w:cs="Arial"/>
          <w:sz w:val="24"/>
          <w:szCs w:val="24"/>
        </w:rPr>
        <w:t xml:space="preserve">Infine, all’ultimo incontro hanno partecipato </w:t>
      </w:r>
      <w:r w:rsidRPr="00C60AD4">
        <w:rPr>
          <w:rFonts w:ascii="Arial" w:hAnsi="Arial" w:cs="Arial"/>
          <w:b/>
          <w:bCs/>
          <w:sz w:val="24"/>
          <w:szCs w:val="24"/>
        </w:rPr>
        <w:t>23 professioniste dei Centri per le Famiglie</w:t>
      </w:r>
      <w:r w:rsidRPr="00C60AD4">
        <w:rPr>
          <w:rFonts w:ascii="Arial" w:hAnsi="Arial" w:cs="Arial"/>
          <w:sz w:val="24"/>
          <w:szCs w:val="24"/>
        </w:rPr>
        <w:t xml:space="preserve">, coinvolte in collaborazione con il Servizio Politiche sociali e </w:t>
      </w:r>
      <w:proofErr w:type="gramStart"/>
      <w:r w:rsidRPr="00C60AD4">
        <w:rPr>
          <w:rFonts w:ascii="Arial" w:hAnsi="Arial" w:cs="Arial"/>
          <w:sz w:val="24"/>
          <w:szCs w:val="24"/>
        </w:rPr>
        <w:t>socio</w:t>
      </w:r>
      <w:r w:rsidRPr="000D3091">
        <w:rPr>
          <w:rFonts w:ascii="Arial" w:hAnsi="Arial" w:cs="Arial"/>
          <w:sz w:val="24"/>
          <w:szCs w:val="24"/>
        </w:rPr>
        <w:t xml:space="preserve"> </w:t>
      </w:r>
      <w:r w:rsidRPr="00C60AD4">
        <w:rPr>
          <w:rFonts w:ascii="Arial" w:hAnsi="Arial" w:cs="Arial"/>
          <w:sz w:val="24"/>
          <w:szCs w:val="24"/>
        </w:rPr>
        <w:t>educative</w:t>
      </w:r>
      <w:proofErr w:type="gramEnd"/>
      <w:r w:rsidRPr="00C60AD4">
        <w:rPr>
          <w:rFonts w:ascii="Arial" w:hAnsi="Arial" w:cs="Arial"/>
          <w:sz w:val="24"/>
          <w:szCs w:val="24"/>
        </w:rPr>
        <w:t xml:space="preserve">. Anche in questo caso, come per i professionisti della salute, la rappresentanza geografica copre tutte le province da Piacenza a Rimini. </w:t>
      </w:r>
      <w:bookmarkStart w:id="1" w:name="_Toc94802968"/>
    </w:p>
    <w:p w14:paraId="7885590E" w14:textId="77777777" w:rsidR="0008104E" w:rsidRDefault="0008104E" w:rsidP="0008104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81B2500" w14:textId="1C7CBDAD" w:rsidR="000D3091" w:rsidRPr="00315163" w:rsidRDefault="000D3091" w:rsidP="0008104E">
      <w:pPr>
        <w:spacing w:after="0"/>
        <w:jc w:val="both"/>
        <w:rPr>
          <w:rFonts w:ascii="Arial" w:eastAsiaTheme="majorEastAsia" w:hAnsi="Arial" w:cs="Arial"/>
          <w:b/>
          <w:bCs/>
          <w:sz w:val="24"/>
          <w:szCs w:val="24"/>
        </w:rPr>
      </w:pPr>
      <w:r w:rsidRPr="00315163">
        <w:rPr>
          <w:rFonts w:ascii="Arial" w:eastAsiaTheme="majorEastAsia" w:hAnsi="Arial" w:cs="Arial"/>
          <w:b/>
          <w:bCs/>
          <w:sz w:val="24"/>
          <w:szCs w:val="24"/>
        </w:rPr>
        <w:t>I temi proposti</w:t>
      </w:r>
      <w:bookmarkEnd w:id="1"/>
    </w:p>
    <w:p w14:paraId="146720E2" w14:textId="77777777" w:rsidR="000D3091" w:rsidRPr="00C60AD4" w:rsidRDefault="000D3091" w:rsidP="000D3091">
      <w:pPr>
        <w:jc w:val="both"/>
        <w:rPr>
          <w:rFonts w:ascii="Arial" w:hAnsi="Arial" w:cs="Arial"/>
          <w:sz w:val="24"/>
          <w:szCs w:val="24"/>
        </w:rPr>
      </w:pPr>
      <w:r w:rsidRPr="00C60AD4">
        <w:rPr>
          <w:rFonts w:ascii="Arial" w:hAnsi="Arial" w:cs="Arial"/>
          <w:sz w:val="24"/>
          <w:szCs w:val="24"/>
        </w:rPr>
        <w:t xml:space="preserve">Le </w:t>
      </w:r>
      <w:r w:rsidRPr="00C60AD4">
        <w:rPr>
          <w:rFonts w:ascii="Arial" w:hAnsi="Arial" w:cs="Arial"/>
          <w:b/>
          <w:bCs/>
          <w:sz w:val="24"/>
          <w:szCs w:val="24"/>
        </w:rPr>
        <w:t>domande</w:t>
      </w:r>
      <w:r w:rsidRPr="00C60AD4">
        <w:rPr>
          <w:rFonts w:ascii="Arial" w:hAnsi="Arial" w:cs="Arial"/>
          <w:sz w:val="24"/>
          <w:szCs w:val="24"/>
        </w:rPr>
        <w:t xml:space="preserve"> proposte alle </w:t>
      </w:r>
      <w:r w:rsidRPr="00C60AD4">
        <w:rPr>
          <w:rFonts w:ascii="Arial" w:hAnsi="Arial" w:cs="Arial"/>
          <w:b/>
          <w:bCs/>
          <w:sz w:val="24"/>
          <w:szCs w:val="24"/>
        </w:rPr>
        <w:t xml:space="preserve">mamme </w:t>
      </w:r>
      <w:r w:rsidRPr="00C60AD4">
        <w:rPr>
          <w:rFonts w:ascii="Arial" w:hAnsi="Arial" w:cs="Arial"/>
          <w:sz w:val="24"/>
          <w:szCs w:val="24"/>
        </w:rPr>
        <w:t xml:space="preserve">hanno riguardato </w:t>
      </w:r>
      <w:r w:rsidRPr="00C60AD4">
        <w:rPr>
          <w:rFonts w:ascii="Arial" w:hAnsi="Arial" w:cs="Arial"/>
          <w:b/>
          <w:bCs/>
          <w:sz w:val="24"/>
          <w:szCs w:val="24"/>
        </w:rPr>
        <w:t>facilitazioni ed ostacoli incontrati nell’allattamento</w:t>
      </w:r>
      <w:r w:rsidRPr="00C60AD4">
        <w:rPr>
          <w:rFonts w:ascii="Arial" w:hAnsi="Arial" w:cs="Arial"/>
          <w:sz w:val="24"/>
          <w:szCs w:val="24"/>
        </w:rPr>
        <w:t xml:space="preserve"> e gli effetti del lockdown, il ruolo svolto dai servizi e possibili interventi da attivare per il loro miglioramento.</w:t>
      </w:r>
    </w:p>
    <w:p w14:paraId="53653433" w14:textId="77777777" w:rsidR="000D3091" w:rsidRPr="00C60AD4" w:rsidRDefault="000D3091" w:rsidP="000D3091">
      <w:pPr>
        <w:jc w:val="both"/>
        <w:rPr>
          <w:rFonts w:ascii="Arial" w:hAnsi="Arial" w:cs="Arial"/>
          <w:sz w:val="24"/>
          <w:szCs w:val="24"/>
        </w:rPr>
      </w:pPr>
      <w:r w:rsidRPr="00C60AD4">
        <w:rPr>
          <w:rFonts w:ascii="Arial" w:hAnsi="Arial" w:cs="Arial"/>
          <w:sz w:val="24"/>
          <w:szCs w:val="24"/>
        </w:rPr>
        <w:t xml:space="preserve">Il focus group svolto con i </w:t>
      </w:r>
      <w:r w:rsidRPr="00C60AD4">
        <w:rPr>
          <w:rFonts w:ascii="Arial" w:hAnsi="Arial" w:cs="Arial"/>
          <w:b/>
          <w:bCs/>
          <w:sz w:val="24"/>
          <w:szCs w:val="24"/>
        </w:rPr>
        <w:t>padri</w:t>
      </w:r>
      <w:r w:rsidRPr="00C60AD4">
        <w:rPr>
          <w:rFonts w:ascii="Arial" w:hAnsi="Arial" w:cs="Arial"/>
          <w:sz w:val="24"/>
          <w:szCs w:val="24"/>
        </w:rPr>
        <w:t xml:space="preserve"> ha mirato a farne emergere il </w:t>
      </w:r>
      <w:r w:rsidRPr="00C60AD4">
        <w:rPr>
          <w:rFonts w:ascii="Arial" w:hAnsi="Arial" w:cs="Arial"/>
          <w:b/>
          <w:bCs/>
          <w:sz w:val="24"/>
          <w:szCs w:val="24"/>
        </w:rPr>
        <w:t>ruolo svolto nell’allattamento</w:t>
      </w:r>
      <w:r w:rsidRPr="00C60AD4">
        <w:rPr>
          <w:rFonts w:ascii="Arial" w:hAnsi="Arial" w:cs="Arial"/>
          <w:sz w:val="24"/>
          <w:szCs w:val="24"/>
        </w:rPr>
        <w:t>, il punto di vista sui servizi e su possibili spazi di miglioramento.</w:t>
      </w:r>
    </w:p>
    <w:p w14:paraId="6C9067E9" w14:textId="77777777" w:rsidR="000D3091" w:rsidRPr="00C60AD4" w:rsidRDefault="000D3091" w:rsidP="000D3091">
      <w:pPr>
        <w:jc w:val="both"/>
        <w:rPr>
          <w:rFonts w:ascii="Arial" w:hAnsi="Arial" w:cs="Arial"/>
          <w:sz w:val="24"/>
          <w:szCs w:val="24"/>
        </w:rPr>
      </w:pPr>
      <w:r w:rsidRPr="00C60AD4">
        <w:rPr>
          <w:rFonts w:ascii="Arial" w:hAnsi="Arial" w:cs="Arial"/>
          <w:sz w:val="24"/>
          <w:szCs w:val="24"/>
        </w:rPr>
        <w:t xml:space="preserve">Alle </w:t>
      </w:r>
      <w:r w:rsidRPr="00C60AD4">
        <w:rPr>
          <w:rFonts w:ascii="Arial" w:hAnsi="Arial" w:cs="Arial"/>
          <w:b/>
          <w:bCs/>
          <w:sz w:val="24"/>
          <w:szCs w:val="24"/>
        </w:rPr>
        <w:t>professioniste</w:t>
      </w:r>
      <w:r w:rsidRPr="00C60AD4">
        <w:rPr>
          <w:rFonts w:ascii="Arial" w:hAnsi="Arial" w:cs="Arial"/>
          <w:sz w:val="24"/>
          <w:szCs w:val="24"/>
        </w:rPr>
        <w:t xml:space="preserve"> e ai </w:t>
      </w:r>
      <w:r w:rsidRPr="00C60AD4">
        <w:rPr>
          <w:rFonts w:ascii="Arial" w:hAnsi="Arial" w:cs="Arial"/>
          <w:b/>
          <w:bCs/>
          <w:sz w:val="24"/>
          <w:szCs w:val="24"/>
        </w:rPr>
        <w:t xml:space="preserve">professionisti </w:t>
      </w:r>
      <w:r w:rsidRPr="00C60AD4">
        <w:rPr>
          <w:rFonts w:ascii="Arial" w:hAnsi="Arial" w:cs="Arial"/>
          <w:sz w:val="24"/>
          <w:szCs w:val="24"/>
        </w:rPr>
        <w:t xml:space="preserve">della rete dei servizi regionali è stato chiesto di </w:t>
      </w:r>
      <w:r w:rsidRPr="00C60AD4">
        <w:rPr>
          <w:rFonts w:ascii="Arial" w:hAnsi="Arial" w:cs="Arial"/>
          <w:b/>
          <w:bCs/>
          <w:sz w:val="24"/>
          <w:szCs w:val="24"/>
        </w:rPr>
        <w:t>descrivere</w:t>
      </w:r>
      <w:r w:rsidRPr="00C60AD4">
        <w:rPr>
          <w:rFonts w:ascii="Arial" w:hAnsi="Arial" w:cs="Arial"/>
          <w:sz w:val="24"/>
          <w:szCs w:val="24"/>
        </w:rPr>
        <w:t xml:space="preserve"> dal loro punto di vista le </w:t>
      </w:r>
      <w:r w:rsidRPr="00C60AD4">
        <w:rPr>
          <w:rFonts w:ascii="Arial" w:hAnsi="Arial" w:cs="Arial"/>
          <w:b/>
          <w:bCs/>
          <w:sz w:val="24"/>
          <w:szCs w:val="24"/>
        </w:rPr>
        <w:t>facilitazioni e gli ostacoli incontrati dalle mamme durante il lockdown</w:t>
      </w:r>
      <w:r w:rsidRPr="00C60AD4">
        <w:rPr>
          <w:rFonts w:ascii="Arial" w:hAnsi="Arial" w:cs="Arial"/>
          <w:sz w:val="24"/>
          <w:szCs w:val="24"/>
        </w:rPr>
        <w:t>, gli apprendimenti professionali e organizzativi attivati in questo periodo nel proprio contesto lavorativo, i potenziali miglioramenti che possono conseguire a questa esperienza.</w:t>
      </w:r>
    </w:p>
    <w:p w14:paraId="7AEF383F" w14:textId="679E9B4C" w:rsidR="000D3091" w:rsidRPr="00C60AD4" w:rsidRDefault="000D3091" w:rsidP="000D3091">
      <w:pPr>
        <w:jc w:val="both"/>
        <w:rPr>
          <w:rFonts w:ascii="Arial" w:hAnsi="Arial" w:cs="Arial"/>
          <w:sz w:val="24"/>
          <w:szCs w:val="24"/>
        </w:rPr>
      </w:pPr>
      <w:r w:rsidRPr="00C60AD4">
        <w:rPr>
          <w:rFonts w:ascii="Arial" w:hAnsi="Arial" w:cs="Arial"/>
          <w:sz w:val="24"/>
          <w:szCs w:val="24"/>
        </w:rPr>
        <w:t xml:space="preserve">Con le </w:t>
      </w:r>
      <w:r w:rsidRPr="00C60AD4">
        <w:rPr>
          <w:rFonts w:ascii="Arial" w:hAnsi="Arial" w:cs="Arial"/>
          <w:b/>
          <w:bCs/>
          <w:sz w:val="24"/>
          <w:szCs w:val="24"/>
        </w:rPr>
        <w:t>referenti delle associazioni</w:t>
      </w:r>
      <w:r w:rsidRPr="00C60AD4">
        <w:rPr>
          <w:rFonts w:ascii="Arial" w:hAnsi="Arial" w:cs="Arial"/>
          <w:sz w:val="24"/>
          <w:szCs w:val="24"/>
        </w:rPr>
        <w:t xml:space="preserve"> il confronto ha riguardato le facilitazioni e gli ostacoli incontrati dalle donne in allattamento, secondo la loro prospettiva di osservazione, il </w:t>
      </w:r>
      <w:r w:rsidRPr="00C60AD4">
        <w:rPr>
          <w:rFonts w:ascii="Arial" w:hAnsi="Arial" w:cs="Arial"/>
          <w:b/>
          <w:bCs/>
          <w:sz w:val="24"/>
          <w:szCs w:val="24"/>
        </w:rPr>
        <w:t xml:space="preserve">ruolo svolto dai servizi pubblici e privati durante il lockdown </w:t>
      </w:r>
      <w:r w:rsidRPr="00C60AD4">
        <w:rPr>
          <w:rFonts w:ascii="Arial" w:hAnsi="Arial" w:cs="Arial"/>
          <w:sz w:val="24"/>
          <w:szCs w:val="24"/>
        </w:rPr>
        <w:t>e i possibili miglioramenti da mettere a sistema per supportare le donne in allattamento.</w:t>
      </w:r>
      <w:r w:rsidR="005B5130">
        <w:rPr>
          <w:rFonts w:ascii="Arial" w:hAnsi="Arial" w:cs="Arial"/>
          <w:sz w:val="24"/>
          <w:szCs w:val="24"/>
        </w:rPr>
        <w:t>/Ti.Ga</w:t>
      </w:r>
    </w:p>
    <w:sectPr w:rsidR="000D3091" w:rsidRPr="00C60A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Di Mario Simona" w:date="2022-03-08T10:34:00Z" w:initials="DMS">
    <w:p w14:paraId="7C9BACF1" w14:textId="77777777" w:rsidR="00DA0A3F" w:rsidRDefault="00DA0A3F" w:rsidP="00BB23B9">
      <w:pPr>
        <w:pStyle w:val="Testocommento"/>
      </w:pPr>
      <w:r>
        <w:rPr>
          <w:rStyle w:val="Rimandocommento"/>
        </w:rPr>
        <w:annotationRef/>
      </w:r>
      <w:r>
        <w:t>Mi pare confondente come titolo: sembra spiegare l'analisi dei dati di prevalenza sopra descritti e invece si tratta di altra ricerca. Nel testo la proposta di titolo alternativo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C9BACF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1AFAC" w16cex:dateUtc="2022-03-08T09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9BACF1" w16cid:durableId="25D1AFA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3A265" w14:textId="77777777" w:rsidR="004522DF" w:rsidRDefault="004522DF" w:rsidP="005773B6">
      <w:pPr>
        <w:spacing w:after="0" w:line="240" w:lineRule="auto"/>
      </w:pPr>
      <w:r>
        <w:separator/>
      </w:r>
    </w:p>
  </w:endnote>
  <w:endnote w:type="continuationSeparator" w:id="0">
    <w:p w14:paraId="3E4C3148" w14:textId="77777777" w:rsidR="004522DF" w:rsidRDefault="004522DF" w:rsidP="00577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5FBFC" w14:textId="77777777" w:rsidR="004522DF" w:rsidRDefault="004522DF" w:rsidP="005773B6">
      <w:pPr>
        <w:spacing w:after="0" w:line="240" w:lineRule="auto"/>
      </w:pPr>
      <w:r>
        <w:separator/>
      </w:r>
    </w:p>
  </w:footnote>
  <w:footnote w:type="continuationSeparator" w:id="0">
    <w:p w14:paraId="18FBD673" w14:textId="77777777" w:rsidR="004522DF" w:rsidRDefault="004522DF" w:rsidP="00577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F5BAA"/>
    <w:multiLevelType w:val="hybridMultilevel"/>
    <w:tmpl w:val="8DB28F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E7B4F"/>
    <w:multiLevelType w:val="hybridMultilevel"/>
    <w:tmpl w:val="E9D41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56B3E"/>
    <w:multiLevelType w:val="hybridMultilevel"/>
    <w:tmpl w:val="DC38E78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57149D"/>
    <w:multiLevelType w:val="hybridMultilevel"/>
    <w:tmpl w:val="A50657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730A6"/>
    <w:multiLevelType w:val="hybridMultilevel"/>
    <w:tmpl w:val="156047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F6FF0"/>
    <w:multiLevelType w:val="hybridMultilevel"/>
    <w:tmpl w:val="3D94ABC0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576D2E13"/>
    <w:multiLevelType w:val="hybridMultilevel"/>
    <w:tmpl w:val="7AB887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D3736"/>
    <w:multiLevelType w:val="hybridMultilevel"/>
    <w:tmpl w:val="07D603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3A12B1"/>
    <w:multiLevelType w:val="hybridMultilevel"/>
    <w:tmpl w:val="90209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8"/>
  </w:num>
  <w:num w:numId="1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 Mario Simona">
    <w15:presenceInfo w15:providerId="AD" w15:userId="S::Simona.DiMario@regione.emilia-romagna.it::ab1096a5-9a69-49fa-88ef-06269fd783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9F"/>
    <w:rsid w:val="00003ED6"/>
    <w:rsid w:val="00065D12"/>
    <w:rsid w:val="00070ED0"/>
    <w:rsid w:val="0008104E"/>
    <w:rsid w:val="000D3091"/>
    <w:rsid w:val="000D3BDE"/>
    <w:rsid w:val="000F6677"/>
    <w:rsid w:val="00126CA2"/>
    <w:rsid w:val="0013660F"/>
    <w:rsid w:val="001400A3"/>
    <w:rsid w:val="001532F3"/>
    <w:rsid w:val="0017649F"/>
    <w:rsid w:val="00181B50"/>
    <w:rsid w:val="001A1F9A"/>
    <w:rsid w:val="001C0F82"/>
    <w:rsid w:val="001D2462"/>
    <w:rsid w:val="001F390E"/>
    <w:rsid w:val="001F3A73"/>
    <w:rsid w:val="00226741"/>
    <w:rsid w:val="00246D9F"/>
    <w:rsid w:val="00250A6A"/>
    <w:rsid w:val="002604ED"/>
    <w:rsid w:val="0028435B"/>
    <w:rsid w:val="00302CA8"/>
    <w:rsid w:val="00315163"/>
    <w:rsid w:val="003361D7"/>
    <w:rsid w:val="00337767"/>
    <w:rsid w:val="0034607E"/>
    <w:rsid w:val="0037175A"/>
    <w:rsid w:val="0037396E"/>
    <w:rsid w:val="003F5948"/>
    <w:rsid w:val="00446456"/>
    <w:rsid w:val="004522DF"/>
    <w:rsid w:val="004E30FA"/>
    <w:rsid w:val="005156CD"/>
    <w:rsid w:val="00527E7D"/>
    <w:rsid w:val="00540384"/>
    <w:rsid w:val="00550B20"/>
    <w:rsid w:val="005773B6"/>
    <w:rsid w:val="005A5B5E"/>
    <w:rsid w:val="005B48A9"/>
    <w:rsid w:val="005B5130"/>
    <w:rsid w:val="005F4995"/>
    <w:rsid w:val="0066017B"/>
    <w:rsid w:val="00697F45"/>
    <w:rsid w:val="006A7F69"/>
    <w:rsid w:val="006F4C93"/>
    <w:rsid w:val="00757A47"/>
    <w:rsid w:val="00767E42"/>
    <w:rsid w:val="00784C8D"/>
    <w:rsid w:val="00791DF2"/>
    <w:rsid w:val="007A6C69"/>
    <w:rsid w:val="007C495F"/>
    <w:rsid w:val="007C7814"/>
    <w:rsid w:val="008269A7"/>
    <w:rsid w:val="00836ECC"/>
    <w:rsid w:val="00897593"/>
    <w:rsid w:val="008C4DFE"/>
    <w:rsid w:val="00907CE6"/>
    <w:rsid w:val="00920F7C"/>
    <w:rsid w:val="0093150E"/>
    <w:rsid w:val="00953CBF"/>
    <w:rsid w:val="00960799"/>
    <w:rsid w:val="009B5AF0"/>
    <w:rsid w:val="009C5285"/>
    <w:rsid w:val="00A10398"/>
    <w:rsid w:val="00A2343A"/>
    <w:rsid w:val="00A71A7D"/>
    <w:rsid w:val="00A7450B"/>
    <w:rsid w:val="00A7556D"/>
    <w:rsid w:val="00A77DD2"/>
    <w:rsid w:val="00AA2792"/>
    <w:rsid w:val="00AE5E94"/>
    <w:rsid w:val="00AE6172"/>
    <w:rsid w:val="00B07CBB"/>
    <w:rsid w:val="00B52DCA"/>
    <w:rsid w:val="00B53628"/>
    <w:rsid w:val="00B64D4F"/>
    <w:rsid w:val="00B71B78"/>
    <w:rsid w:val="00C44A0F"/>
    <w:rsid w:val="00C60AD4"/>
    <w:rsid w:val="00C96CFB"/>
    <w:rsid w:val="00D011DA"/>
    <w:rsid w:val="00D13270"/>
    <w:rsid w:val="00D17AC2"/>
    <w:rsid w:val="00D203E0"/>
    <w:rsid w:val="00D21B3A"/>
    <w:rsid w:val="00D27511"/>
    <w:rsid w:val="00D63BA4"/>
    <w:rsid w:val="00D71E80"/>
    <w:rsid w:val="00DA0A3F"/>
    <w:rsid w:val="00DA1271"/>
    <w:rsid w:val="00DA787F"/>
    <w:rsid w:val="00DC2A90"/>
    <w:rsid w:val="00DE17F8"/>
    <w:rsid w:val="00E23C96"/>
    <w:rsid w:val="00E62FE1"/>
    <w:rsid w:val="00F15DFE"/>
    <w:rsid w:val="00F470A5"/>
    <w:rsid w:val="00F7180D"/>
    <w:rsid w:val="00F7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940CA"/>
  <w15:chartTrackingRefBased/>
  <w15:docId w15:val="{4F17CB8B-469B-4121-BD26-66F84B83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3776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60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6017B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6017B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E23C96"/>
    <w:rPr>
      <w:i/>
      <w:iCs/>
    </w:rPr>
  </w:style>
  <w:style w:type="paragraph" w:customStyle="1" w:styleId="xmsonormal">
    <w:name w:val="xmsonormal"/>
    <w:basedOn w:val="Normale"/>
    <w:rsid w:val="00284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basedOn w:val="Normale"/>
    <w:rsid w:val="00250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3776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aragrafoelenco">
    <w:name w:val="List Paragraph"/>
    <w:basedOn w:val="Normale"/>
    <w:uiPriority w:val="34"/>
    <w:qFormat/>
    <w:rsid w:val="0037175A"/>
    <w:pPr>
      <w:spacing w:after="0" w:line="240" w:lineRule="auto"/>
      <w:ind w:left="720"/>
    </w:pPr>
    <w:rPr>
      <w:rFonts w:ascii="Calibri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773B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773B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773B6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5773B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773B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773B6"/>
    <w:rPr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767E42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DA0A3F"/>
    <w:pPr>
      <w:spacing w:after="0" w:line="240" w:lineRule="auto"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A0A3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A0A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1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8A092-12C7-41C8-BA64-D02A2D1DF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Gardini Tiziana</dc:creator>
  <cp:keywords/>
  <dc:description/>
  <cp:lastModifiedBy>Gardini Tiziana</cp:lastModifiedBy>
  <cp:revision>2</cp:revision>
  <dcterms:created xsi:type="dcterms:W3CDTF">2022-03-08T10:34:00Z</dcterms:created>
  <dcterms:modified xsi:type="dcterms:W3CDTF">2022-03-08T10:34:00Z</dcterms:modified>
</cp:coreProperties>
</file>